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53EA" w14:textId="7F565461" w:rsidR="00736872" w:rsidRPr="00A529CD" w:rsidRDefault="00736872" w:rsidP="00674F25">
      <w:pPr>
        <w:pStyle w:val="Sraopastraipa"/>
        <w:overflowPunct/>
        <w:autoSpaceDE/>
        <w:autoSpaceDN/>
        <w:adjustRightInd/>
        <w:spacing w:after="160"/>
        <w:ind w:left="7200"/>
        <w:textAlignment w:val="auto"/>
        <w:rPr>
          <w:szCs w:val="24"/>
        </w:rPr>
      </w:pPr>
      <w:r w:rsidRPr="00A529CD">
        <w:rPr>
          <w:szCs w:val="24"/>
          <w:lang w:val="lt-LT"/>
        </w:rPr>
        <w:t>Nuostolių, kuriuos patyrė ūkinių gyvūnų savininkai</w:t>
      </w:r>
      <w:r w:rsidR="007B10CC" w:rsidRPr="00A529CD">
        <w:rPr>
          <w:szCs w:val="24"/>
          <w:lang w:val="lt-LT"/>
        </w:rPr>
        <w:t>,</w:t>
      </w:r>
      <w:r w:rsidRPr="00A529CD">
        <w:rPr>
          <w:szCs w:val="24"/>
          <w:lang w:val="lt-LT"/>
        </w:rPr>
        <w:t xml:space="preserve"> vykdydami gyvūnų užkrečiamųjų ligų  </w:t>
      </w:r>
      <w:proofErr w:type="spellStart"/>
      <w:r w:rsidRPr="00A529CD">
        <w:rPr>
          <w:szCs w:val="24"/>
        </w:rPr>
        <w:t>židinių</w:t>
      </w:r>
      <w:proofErr w:type="spellEnd"/>
      <w:r w:rsidRPr="00A529CD">
        <w:rPr>
          <w:szCs w:val="24"/>
        </w:rPr>
        <w:t xml:space="preserve"> </w:t>
      </w:r>
      <w:proofErr w:type="spellStart"/>
      <w:r w:rsidRPr="00A529CD">
        <w:rPr>
          <w:szCs w:val="24"/>
        </w:rPr>
        <w:t>likvidavimo</w:t>
      </w:r>
      <w:proofErr w:type="spellEnd"/>
      <w:r w:rsidRPr="00A529CD">
        <w:rPr>
          <w:szCs w:val="24"/>
        </w:rPr>
        <w:t xml:space="preserve"> </w:t>
      </w:r>
      <w:proofErr w:type="spellStart"/>
      <w:r w:rsidRPr="00A529CD">
        <w:rPr>
          <w:szCs w:val="24"/>
        </w:rPr>
        <w:t>ir</w:t>
      </w:r>
      <w:proofErr w:type="spellEnd"/>
      <w:r w:rsidRPr="00A529CD">
        <w:rPr>
          <w:szCs w:val="24"/>
        </w:rPr>
        <w:t xml:space="preserve"> </w:t>
      </w:r>
      <w:r w:rsidR="00403F29" w:rsidRPr="00A529CD">
        <w:rPr>
          <w:szCs w:val="24"/>
        </w:rPr>
        <w:t>(</w:t>
      </w:r>
      <w:proofErr w:type="spellStart"/>
      <w:r w:rsidR="00403F29" w:rsidRPr="00A529CD">
        <w:rPr>
          <w:szCs w:val="24"/>
        </w:rPr>
        <w:t>ar</w:t>
      </w:r>
      <w:proofErr w:type="spellEnd"/>
      <w:r w:rsidR="00403F29" w:rsidRPr="00A529CD">
        <w:rPr>
          <w:szCs w:val="24"/>
        </w:rPr>
        <w:t xml:space="preserve">) </w:t>
      </w:r>
      <w:proofErr w:type="spellStart"/>
      <w:r w:rsidRPr="00A529CD">
        <w:rPr>
          <w:szCs w:val="24"/>
        </w:rPr>
        <w:t>prevencijos</w:t>
      </w:r>
      <w:proofErr w:type="spellEnd"/>
      <w:r w:rsidRPr="00A529CD">
        <w:rPr>
          <w:szCs w:val="24"/>
        </w:rPr>
        <w:t xml:space="preserve"> </w:t>
      </w:r>
      <w:proofErr w:type="spellStart"/>
      <w:r w:rsidRPr="00A529CD">
        <w:rPr>
          <w:szCs w:val="24"/>
        </w:rPr>
        <w:t>priemones</w:t>
      </w:r>
      <w:proofErr w:type="spellEnd"/>
      <w:r w:rsidRPr="00A529CD">
        <w:rPr>
          <w:szCs w:val="24"/>
        </w:rPr>
        <w:t xml:space="preserve">, </w:t>
      </w:r>
      <w:bookmarkStart w:id="0" w:name="_Hlk505174162"/>
      <w:proofErr w:type="spellStart"/>
      <w:r w:rsidRPr="00A529CD">
        <w:rPr>
          <w:szCs w:val="24"/>
        </w:rPr>
        <w:t>taip</w:t>
      </w:r>
      <w:proofErr w:type="spellEnd"/>
      <w:r w:rsidRPr="00A529CD">
        <w:rPr>
          <w:szCs w:val="24"/>
        </w:rPr>
        <w:t xml:space="preserve"> pat </w:t>
      </w:r>
      <w:proofErr w:type="spellStart"/>
      <w:r w:rsidRPr="00A529CD">
        <w:rPr>
          <w:szCs w:val="24"/>
        </w:rPr>
        <w:t>salmoneliozės</w:t>
      </w:r>
      <w:proofErr w:type="spellEnd"/>
      <w:r w:rsidRPr="00A529CD">
        <w:rPr>
          <w:szCs w:val="24"/>
        </w:rPr>
        <w:t xml:space="preserve"> </w:t>
      </w:r>
      <w:proofErr w:type="spellStart"/>
      <w:r w:rsidRPr="00A529CD">
        <w:rPr>
          <w:szCs w:val="24"/>
        </w:rPr>
        <w:t>valstybinės</w:t>
      </w:r>
      <w:proofErr w:type="spellEnd"/>
      <w:r w:rsidRPr="00A529CD">
        <w:rPr>
          <w:szCs w:val="24"/>
        </w:rPr>
        <w:t xml:space="preserve"> </w:t>
      </w:r>
      <w:proofErr w:type="spellStart"/>
      <w:r w:rsidRPr="00A529CD">
        <w:rPr>
          <w:szCs w:val="24"/>
        </w:rPr>
        <w:t>programos</w:t>
      </w:r>
      <w:proofErr w:type="spellEnd"/>
      <w:r w:rsidRPr="00A529CD">
        <w:rPr>
          <w:szCs w:val="24"/>
        </w:rPr>
        <w:t xml:space="preserve"> </w:t>
      </w:r>
      <w:proofErr w:type="spellStart"/>
      <w:r w:rsidRPr="00A529CD">
        <w:rPr>
          <w:szCs w:val="24"/>
        </w:rPr>
        <w:t>priemones</w:t>
      </w:r>
      <w:proofErr w:type="spellEnd"/>
      <w:r w:rsidRPr="00A529CD">
        <w:rPr>
          <w:szCs w:val="24"/>
        </w:rPr>
        <w:t xml:space="preserve">, </w:t>
      </w:r>
      <w:proofErr w:type="spellStart"/>
      <w:r w:rsidRPr="00A529CD">
        <w:rPr>
          <w:szCs w:val="24"/>
        </w:rPr>
        <w:t>kompensavimo</w:t>
      </w:r>
      <w:proofErr w:type="spellEnd"/>
      <w:r w:rsidRPr="00A529CD">
        <w:rPr>
          <w:szCs w:val="24"/>
        </w:rPr>
        <w:t xml:space="preserve"> </w:t>
      </w:r>
      <w:proofErr w:type="spellStart"/>
      <w:r w:rsidRPr="00A529CD">
        <w:rPr>
          <w:szCs w:val="24"/>
        </w:rPr>
        <w:t>tvarkos</w:t>
      </w:r>
      <w:proofErr w:type="spellEnd"/>
      <w:r w:rsidRPr="00A529CD">
        <w:rPr>
          <w:szCs w:val="24"/>
        </w:rPr>
        <w:t xml:space="preserve"> </w:t>
      </w:r>
      <w:bookmarkEnd w:id="0"/>
      <w:proofErr w:type="spellStart"/>
      <w:r w:rsidR="009A067B" w:rsidRPr="00A529CD">
        <w:rPr>
          <w:szCs w:val="24"/>
        </w:rPr>
        <w:t>aprašo</w:t>
      </w:r>
      <w:proofErr w:type="spellEnd"/>
    </w:p>
    <w:p w14:paraId="0ABE0051" w14:textId="77777777" w:rsidR="009A067B" w:rsidRPr="00A529CD" w:rsidRDefault="00403F29" w:rsidP="00674F25">
      <w:pPr>
        <w:pStyle w:val="Sraopastraipa"/>
        <w:overflowPunct/>
        <w:autoSpaceDE/>
        <w:autoSpaceDN/>
        <w:adjustRightInd/>
        <w:spacing w:after="160"/>
        <w:ind w:left="7200"/>
        <w:textAlignment w:val="auto"/>
        <w:rPr>
          <w:szCs w:val="24"/>
        </w:rPr>
      </w:pPr>
      <w:bookmarkStart w:id="1" w:name="_GoBack"/>
      <w:bookmarkEnd w:id="1"/>
      <w:r w:rsidRPr="00A529CD">
        <w:rPr>
          <w:szCs w:val="24"/>
        </w:rPr>
        <w:t xml:space="preserve">3 </w:t>
      </w:r>
      <w:proofErr w:type="spellStart"/>
      <w:r w:rsidR="009A067B" w:rsidRPr="00A529CD">
        <w:rPr>
          <w:szCs w:val="24"/>
        </w:rPr>
        <w:t>priedas</w:t>
      </w:r>
      <w:proofErr w:type="spellEnd"/>
    </w:p>
    <w:p w14:paraId="361EE1C4" w14:textId="43B0406A" w:rsidR="001C013D" w:rsidRPr="00A529CD" w:rsidRDefault="001C013D" w:rsidP="00674F25">
      <w:pPr>
        <w:rPr>
          <w:szCs w:val="24"/>
          <w:lang w:eastAsia="lt-LT"/>
        </w:rPr>
      </w:pPr>
    </w:p>
    <w:p w14:paraId="59C7FAD6" w14:textId="09BC93C9" w:rsidR="001C013D" w:rsidRPr="00A529CD" w:rsidRDefault="001C013D" w:rsidP="00057B27">
      <w:pPr>
        <w:jc w:val="center"/>
        <w:rPr>
          <w:b/>
          <w:szCs w:val="24"/>
          <w:lang w:eastAsia="lt-LT"/>
        </w:rPr>
      </w:pPr>
      <w:r w:rsidRPr="00A529CD">
        <w:rPr>
          <w:b/>
          <w:szCs w:val="24"/>
          <w:lang w:eastAsia="lt-LT"/>
        </w:rPr>
        <w:t>(Prašymo atlyginti nuostolius</w:t>
      </w:r>
      <w:r w:rsidR="00057B27" w:rsidRPr="00A529CD">
        <w:rPr>
          <w:b/>
          <w:szCs w:val="24"/>
          <w:lang w:eastAsia="lt-LT"/>
        </w:rPr>
        <w:t xml:space="preserve">, </w:t>
      </w:r>
      <w:r w:rsidR="00057B27" w:rsidRPr="00A529CD">
        <w:rPr>
          <w:b/>
          <w:spacing w:val="-2"/>
          <w:szCs w:val="24"/>
        </w:rPr>
        <w:t>kuriuos patyrė ūkinių gyvūnų savininkai</w:t>
      </w:r>
      <w:r w:rsidR="00183199" w:rsidRPr="00A529CD">
        <w:rPr>
          <w:b/>
          <w:spacing w:val="-2"/>
          <w:szCs w:val="24"/>
        </w:rPr>
        <w:t>,</w:t>
      </w:r>
      <w:r w:rsidR="00057B27" w:rsidRPr="00A529CD">
        <w:rPr>
          <w:b/>
          <w:spacing w:val="-2"/>
          <w:szCs w:val="24"/>
        </w:rPr>
        <w:t xml:space="preserve"> vykdydami</w:t>
      </w:r>
      <w:r w:rsidR="00057B27" w:rsidRPr="00A529CD">
        <w:rPr>
          <w:b/>
          <w:szCs w:val="24"/>
        </w:rPr>
        <w:t xml:space="preserve"> salmoneliozės </w:t>
      </w:r>
      <w:r w:rsidR="005923D2" w:rsidRPr="00A529CD">
        <w:rPr>
          <w:b/>
          <w:szCs w:val="24"/>
        </w:rPr>
        <w:t xml:space="preserve">valstybinės </w:t>
      </w:r>
      <w:r w:rsidR="00057B27" w:rsidRPr="00A529CD">
        <w:rPr>
          <w:b/>
          <w:szCs w:val="24"/>
        </w:rPr>
        <w:t>programos priemones</w:t>
      </w:r>
      <w:r w:rsidR="005923D2" w:rsidRPr="00A529CD">
        <w:rPr>
          <w:b/>
          <w:szCs w:val="24"/>
        </w:rPr>
        <w:t>,</w:t>
      </w:r>
      <w:r w:rsidR="00057B27" w:rsidRPr="00A529CD">
        <w:rPr>
          <w:b/>
          <w:szCs w:val="24"/>
        </w:rPr>
        <w:t xml:space="preserve"> </w:t>
      </w:r>
      <w:r w:rsidRPr="00A529CD">
        <w:rPr>
          <w:b/>
          <w:szCs w:val="24"/>
          <w:lang w:eastAsia="lt-LT"/>
        </w:rPr>
        <w:t>forma)</w:t>
      </w:r>
    </w:p>
    <w:p w14:paraId="34658580" w14:textId="77777777" w:rsidR="00C92CFE" w:rsidRPr="00A529CD" w:rsidRDefault="00C92CFE" w:rsidP="00057B27">
      <w:pPr>
        <w:jc w:val="center"/>
        <w:rPr>
          <w:szCs w:val="24"/>
          <w:lang w:eastAsia="lt-LT"/>
        </w:rPr>
      </w:pPr>
    </w:p>
    <w:p w14:paraId="65BC7293" w14:textId="306B4EC5" w:rsidR="00C92CFE" w:rsidRPr="00A529CD" w:rsidRDefault="00C92CFE" w:rsidP="00A95876">
      <w:pPr>
        <w:tabs>
          <w:tab w:val="left" w:pos="7020"/>
        </w:tabs>
        <w:ind w:right="360"/>
        <w:jc w:val="center"/>
        <w:rPr>
          <w:rFonts w:eastAsia="Calibri"/>
          <w:b/>
          <w:color w:val="000000"/>
          <w:szCs w:val="24"/>
        </w:rPr>
      </w:pPr>
      <w:r w:rsidRPr="00A529CD">
        <w:rPr>
          <w:rFonts w:eastAsia="Calibri"/>
          <w:b/>
          <w:color w:val="000000"/>
          <w:szCs w:val="24"/>
        </w:rPr>
        <w:t>____________________________________________________________________________________</w:t>
      </w:r>
      <w:r w:rsidR="002D2836" w:rsidRPr="00A529CD">
        <w:rPr>
          <w:rFonts w:eastAsia="Calibri"/>
          <w:b/>
          <w:color w:val="000000"/>
          <w:szCs w:val="24"/>
        </w:rPr>
        <w:t>_____________________</w:t>
      </w:r>
    </w:p>
    <w:p w14:paraId="5A32BBAE" w14:textId="7C0BE50E" w:rsidR="00C92CFE" w:rsidRPr="00A529CD" w:rsidRDefault="00C92CFE" w:rsidP="007C476C">
      <w:pPr>
        <w:tabs>
          <w:tab w:val="left" w:pos="7020"/>
        </w:tabs>
        <w:spacing w:line="360" w:lineRule="auto"/>
        <w:ind w:left="720" w:right="360"/>
        <w:jc w:val="center"/>
        <w:rPr>
          <w:rFonts w:eastAsia="Calibri"/>
          <w:color w:val="000000"/>
          <w:szCs w:val="24"/>
        </w:rPr>
      </w:pPr>
      <w:r w:rsidRPr="00A529CD">
        <w:rPr>
          <w:rFonts w:eastAsia="Calibri"/>
          <w:color w:val="000000"/>
          <w:szCs w:val="24"/>
        </w:rPr>
        <w:t>(pareiškėjo vardas, pavardė (pavadinimas)</w:t>
      </w:r>
    </w:p>
    <w:p w14:paraId="0C38D9E5" w14:textId="77777777" w:rsidR="00C92CFE" w:rsidRPr="00A529CD" w:rsidRDefault="00C92CFE" w:rsidP="00C92CFE">
      <w:pPr>
        <w:keepLines/>
        <w:tabs>
          <w:tab w:val="left" w:pos="240"/>
          <w:tab w:val="left" w:pos="426"/>
          <w:tab w:val="center" w:pos="4819"/>
        </w:tabs>
        <w:suppressAutoHyphens/>
        <w:spacing w:after="200" w:line="276" w:lineRule="auto"/>
        <w:jc w:val="center"/>
        <w:rPr>
          <w:rFonts w:eastAsia="Calibri"/>
          <w:b/>
          <w:bCs/>
          <w:caps/>
          <w:color w:val="000000"/>
          <w:szCs w:val="24"/>
        </w:rPr>
      </w:pPr>
      <w:r w:rsidRPr="00A529CD">
        <w:rPr>
          <w:rFonts w:eastAsia="Calibri"/>
          <w:color w:val="000000"/>
          <w:szCs w:val="24"/>
        </w:rPr>
        <w:t>___________________________ savivaldybei</w:t>
      </w:r>
    </w:p>
    <w:p w14:paraId="4F4A5383" w14:textId="77777777" w:rsidR="001C013D" w:rsidRPr="00A529CD" w:rsidRDefault="00057B27" w:rsidP="001C013D">
      <w:pPr>
        <w:jc w:val="center"/>
        <w:rPr>
          <w:b/>
          <w:szCs w:val="24"/>
          <w:lang w:eastAsia="lt-LT"/>
        </w:rPr>
      </w:pPr>
      <w:r w:rsidRPr="00A529CD">
        <w:rPr>
          <w:b/>
          <w:szCs w:val="24"/>
          <w:lang w:eastAsia="lt-LT"/>
        </w:rPr>
        <w:t>PARAIŠKA</w:t>
      </w:r>
    </w:p>
    <w:p w14:paraId="7172AECA" w14:textId="02E726C1" w:rsidR="001C013D" w:rsidRPr="00A529CD" w:rsidRDefault="001C013D" w:rsidP="001C013D">
      <w:pPr>
        <w:jc w:val="center"/>
        <w:rPr>
          <w:b/>
          <w:szCs w:val="24"/>
        </w:rPr>
      </w:pPr>
      <w:r w:rsidRPr="00A529CD">
        <w:rPr>
          <w:b/>
          <w:szCs w:val="24"/>
          <w:lang w:eastAsia="lt-LT"/>
        </w:rPr>
        <w:t>ATLYGINTI NUOSTOLIUS</w:t>
      </w:r>
      <w:r w:rsidR="005D40C2" w:rsidRPr="00A529CD">
        <w:rPr>
          <w:b/>
          <w:szCs w:val="24"/>
          <w:lang w:eastAsia="lt-LT"/>
        </w:rPr>
        <w:t>,</w:t>
      </w:r>
      <w:r w:rsidR="00057B27" w:rsidRPr="00A529CD">
        <w:rPr>
          <w:b/>
          <w:szCs w:val="24"/>
          <w:lang w:eastAsia="lt-LT"/>
        </w:rPr>
        <w:t xml:space="preserve"> </w:t>
      </w:r>
      <w:r w:rsidR="00057B27" w:rsidRPr="00A529CD">
        <w:rPr>
          <w:b/>
          <w:spacing w:val="-2"/>
          <w:szCs w:val="24"/>
        </w:rPr>
        <w:t xml:space="preserve">KURIUOS PATYRĖ </w:t>
      </w:r>
      <w:r w:rsidR="00EC2797" w:rsidRPr="00A529CD">
        <w:rPr>
          <w:b/>
          <w:spacing w:val="-2"/>
          <w:szCs w:val="24"/>
        </w:rPr>
        <w:t>PAUKŠČIŲ</w:t>
      </w:r>
      <w:r w:rsidR="00371911" w:rsidRPr="00A529CD">
        <w:rPr>
          <w:b/>
          <w:spacing w:val="-2"/>
          <w:szCs w:val="24"/>
        </w:rPr>
        <w:t xml:space="preserve"> (VIŠTŲ DEDEKLIŲ)</w:t>
      </w:r>
      <w:r w:rsidR="00EC2797" w:rsidRPr="00A529CD">
        <w:rPr>
          <w:b/>
          <w:spacing w:val="-2"/>
          <w:szCs w:val="24"/>
        </w:rPr>
        <w:t xml:space="preserve"> </w:t>
      </w:r>
      <w:r w:rsidR="00057B27" w:rsidRPr="00A529CD">
        <w:rPr>
          <w:b/>
          <w:spacing w:val="-2"/>
          <w:szCs w:val="24"/>
        </w:rPr>
        <w:t>SAVININKAI</w:t>
      </w:r>
      <w:r w:rsidR="005D40C2" w:rsidRPr="00A529CD">
        <w:rPr>
          <w:b/>
          <w:spacing w:val="-2"/>
          <w:szCs w:val="24"/>
        </w:rPr>
        <w:t>,</w:t>
      </w:r>
      <w:r w:rsidR="00057B27" w:rsidRPr="00A529CD">
        <w:rPr>
          <w:b/>
          <w:spacing w:val="-2"/>
          <w:szCs w:val="24"/>
        </w:rPr>
        <w:t xml:space="preserve"> VYKDYDAMI </w:t>
      </w:r>
      <w:r w:rsidR="00057B27" w:rsidRPr="00A529CD">
        <w:rPr>
          <w:b/>
          <w:szCs w:val="24"/>
        </w:rPr>
        <w:t xml:space="preserve">SALMONELIOZĖS </w:t>
      </w:r>
      <w:r w:rsidR="005D40C2" w:rsidRPr="00A529CD">
        <w:rPr>
          <w:b/>
          <w:szCs w:val="24"/>
        </w:rPr>
        <w:t xml:space="preserve">VALSTYBINĖS </w:t>
      </w:r>
      <w:r w:rsidR="00057B27" w:rsidRPr="00A529CD">
        <w:rPr>
          <w:b/>
          <w:szCs w:val="24"/>
        </w:rPr>
        <w:t>PROGRAMOS</w:t>
      </w:r>
      <w:r w:rsidR="005D40C2" w:rsidRPr="00A529CD">
        <w:rPr>
          <w:b/>
          <w:szCs w:val="24"/>
        </w:rPr>
        <w:t xml:space="preserve"> </w:t>
      </w:r>
      <w:r w:rsidR="00057B27" w:rsidRPr="00A529CD">
        <w:rPr>
          <w:b/>
          <w:szCs w:val="24"/>
        </w:rPr>
        <w:t>PRIEMONES</w:t>
      </w:r>
    </w:p>
    <w:p w14:paraId="1C8932E5" w14:textId="77777777" w:rsidR="00371911" w:rsidRPr="00A529CD" w:rsidRDefault="00371911" w:rsidP="001C013D">
      <w:pPr>
        <w:jc w:val="center"/>
        <w:rPr>
          <w:b/>
          <w:szCs w:val="24"/>
          <w:lang w:eastAsia="lt-LT"/>
        </w:rPr>
      </w:pPr>
    </w:p>
    <w:p w14:paraId="74358B46" w14:textId="37628FBC" w:rsidR="001C013D" w:rsidRPr="00A529CD" w:rsidRDefault="001C013D" w:rsidP="001C013D">
      <w:pPr>
        <w:jc w:val="center"/>
        <w:rPr>
          <w:szCs w:val="24"/>
          <w:lang w:eastAsia="lt-LT"/>
        </w:rPr>
      </w:pPr>
      <w:r w:rsidRPr="00A529CD">
        <w:rPr>
          <w:szCs w:val="24"/>
          <w:lang w:eastAsia="lt-LT"/>
        </w:rPr>
        <w:t>____________Nr. ________</w:t>
      </w:r>
    </w:p>
    <w:p w14:paraId="452CE913" w14:textId="77777777" w:rsidR="001C013D" w:rsidRPr="00A529CD" w:rsidRDefault="001C013D" w:rsidP="00EC2797">
      <w:pPr>
        <w:ind w:left="5040" w:firstLine="720"/>
        <w:rPr>
          <w:szCs w:val="24"/>
          <w:lang w:eastAsia="lt-LT"/>
        </w:rPr>
      </w:pPr>
      <w:r w:rsidRPr="00A529CD">
        <w:rPr>
          <w:szCs w:val="24"/>
          <w:lang w:eastAsia="lt-LT"/>
        </w:rPr>
        <w:t>(data)</w:t>
      </w:r>
    </w:p>
    <w:p w14:paraId="66F6666D" w14:textId="77777777" w:rsidR="00EC2797" w:rsidRPr="00A529CD" w:rsidRDefault="00EC2797" w:rsidP="001C013D">
      <w:pPr>
        <w:ind w:left="5640" w:firstLine="710"/>
        <w:rPr>
          <w:szCs w:val="24"/>
          <w:lang w:eastAsia="lt-LT"/>
        </w:rPr>
      </w:pPr>
    </w:p>
    <w:p w14:paraId="15C44C5A" w14:textId="3D64AED2" w:rsidR="00EC2797" w:rsidRPr="00A529CD" w:rsidRDefault="00EC2797" w:rsidP="00EC2797">
      <w:pPr>
        <w:tabs>
          <w:tab w:val="left" w:pos="7020"/>
        </w:tabs>
        <w:ind w:left="283"/>
        <w:jc w:val="center"/>
        <w:rPr>
          <w:rFonts w:eastAsia="Calibri"/>
          <w:szCs w:val="24"/>
        </w:rPr>
      </w:pPr>
      <w:r w:rsidRPr="00A529CD">
        <w:rPr>
          <w:rFonts w:eastAsia="Calibri"/>
          <w:b/>
          <w:szCs w:val="24"/>
          <w:shd w:val="clear" w:color="auto" w:fill="FFFFFF"/>
        </w:rPr>
        <w:t xml:space="preserve">I. INFORMACIJA APIE PAREIŠKĖJĄ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9"/>
        <w:gridCol w:w="2523"/>
        <w:gridCol w:w="205"/>
        <w:gridCol w:w="1831"/>
        <w:gridCol w:w="5647"/>
      </w:tblGrid>
      <w:tr w:rsidR="00EC2797" w:rsidRPr="00A529CD" w14:paraId="06A44724" w14:textId="77777777" w:rsidTr="00FA7870">
        <w:trPr>
          <w:cantSplit/>
          <w:trHeight w:val="555"/>
        </w:trPr>
        <w:tc>
          <w:tcPr>
            <w:tcW w:w="13609" w:type="dxa"/>
            <w:gridSpan w:val="6"/>
            <w:tcBorders>
              <w:top w:val="single" w:sz="4" w:space="0" w:color="auto"/>
              <w:left w:val="single" w:sz="4" w:space="0" w:color="auto"/>
              <w:bottom w:val="single" w:sz="4" w:space="0" w:color="auto"/>
              <w:right w:val="single" w:sz="4" w:space="0" w:color="auto"/>
            </w:tcBorders>
            <w:vAlign w:val="center"/>
            <w:hideMark/>
          </w:tcPr>
          <w:p w14:paraId="26B1C9A0" w14:textId="77777777" w:rsidR="00EC2797" w:rsidRPr="00A529CD" w:rsidRDefault="00EC2797">
            <w:pPr>
              <w:tabs>
                <w:tab w:val="left" w:pos="7020"/>
              </w:tabs>
              <w:rPr>
                <w:rFonts w:eastAsia="Arial Unicode MS"/>
                <w:szCs w:val="24"/>
              </w:rPr>
            </w:pPr>
            <w:r w:rsidRPr="00A529CD">
              <w:rPr>
                <w:rFonts w:eastAsia="Arial Unicode MS"/>
                <w:szCs w:val="24"/>
              </w:rPr>
              <w:t>Subjekto žemės ūkio valdos atpažinties numeris   |__|__|__|__|__|__|__|__|__|__|</w:t>
            </w:r>
          </w:p>
          <w:p w14:paraId="0D90CA0F" w14:textId="77777777" w:rsidR="00EC2797" w:rsidRPr="00A529CD" w:rsidRDefault="00EC2797">
            <w:pPr>
              <w:tabs>
                <w:tab w:val="left" w:pos="7020"/>
              </w:tabs>
              <w:rPr>
                <w:rFonts w:eastAsia="Arial Unicode MS"/>
                <w:szCs w:val="24"/>
                <w:shd w:val="clear" w:color="auto" w:fill="FFFFFF"/>
              </w:rPr>
            </w:pPr>
            <w:r w:rsidRPr="00A529CD">
              <w:rPr>
                <w:rFonts w:eastAsia="Arial Unicode MS"/>
                <w:szCs w:val="24"/>
                <w:shd w:val="clear" w:color="auto" w:fill="FFFFFF"/>
              </w:rPr>
              <w:t>(jei turi)</w:t>
            </w:r>
          </w:p>
        </w:tc>
      </w:tr>
      <w:tr w:rsidR="00EC2797" w:rsidRPr="00A529CD" w14:paraId="1AC51814" w14:textId="77777777" w:rsidTr="00FA7870">
        <w:trPr>
          <w:cantSplit/>
          <w:trHeight w:val="555"/>
        </w:trPr>
        <w:tc>
          <w:tcPr>
            <w:tcW w:w="13609" w:type="dxa"/>
            <w:gridSpan w:val="6"/>
            <w:tcBorders>
              <w:top w:val="single" w:sz="4" w:space="0" w:color="auto"/>
              <w:left w:val="single" w:sz="4" w:space="0" w:color="auto"/>
              <w:bottom w:val="single" w:sz="4" w:space="0" w:color="auto"/>
              <w:right w:val="single" w:sz="4" w:space="0" w:color="auto"/>
            </w:tcBorders>
            <w:vAlign w:val="center"/>
            <w:hideMark/>
          </w:tcPr>
          <w:p w14:paraId="6749F190" w14:textId="77777777" w:rsidR="00EC2797" w:rsidRPr="00A529CD" w:rsidRDefault="00EC2797">
            <w:pPr>
              <w:tabs>
                <w:tab w:val="left" w:pos="7020"/>
              </w:tabs>
              <w:rPr>
                <w:rFonts w:eastAsia="Arial Unicode MS"/>
                <w:szCs w:val="24"/>
              </w:rPr>
            </w:pPr>
            <w:r w:rsidRPr="00A529CD">
              <w:rPr>
                <w:rFonts w:eastAsia="Arial Unicode MS"/>
                <w:szCs w:val="24"/>
              </w:rPr>
              <w:t xml:space="preserve">Asmens kodas (pildo fizinis asmuo) </w:t>
            </w:r>
            <w:r w:rsidRPr="00A529CD">
              <w:rPr>
                <w:rFonts w:eastAsia="Arial Unicode MS"/>
                <w:szCs w:val="24"/>
              </w:rPr>
              <w:sym w:font="Symbol" w:char="F07C"/>
            </w:r>
            <w:r w:rsidRPr="00A529CD">
              <w:rPr>
                <w:rFonts w:eastAsia="Arial Unicode MS"/>
                <w:szCs w:val="24"/>
              </w:rPr>
              <w:t>__|__|__|__|__|__|__|__|__|__|__|</w:t>
            </w:r>
          </w:p>
        </w:tc>
      </w:tr>
      <w:tr w:rsidR="00EC2797" w:rsidRPr="00A529CD" w14:paraId="332E334B" w14:textId="77777777" w:rsidTr="00FA7870">
        <w:trPr>
          <w:cantSplit/>
          <w:trHeight w:val="555"/>
        </w:trPr>
        <w:tc>
          <w:tcPr>
            <w:tcW w:w="13609" w:type="dxa"/>
            <w:gridSpan w:val="6"/>
            <w:tcBorders>
              <w:top w:val="single" w:sz="4" w:space="0" w:color="auto"/>
              <w:left w:val="single" w:sz="4" w:space="0" w:color="auto"/>
              <w:bottom w:val="single" w:sz="4" w:space="0" w:color="auto"/>
              <w:right w:val="single" w:sz="4" w:space="0" w:color="auto"/>
            </w:tcBorders>
            <w:vAlign w:val="center"/>
            <w:hideMark/>
          </w:tcPr>
          <w:p w14:paraId="163966EC" w14:textId="77777777" w:rsidR="00EC2797" w:rsidRPr="00A529CD" w:rsidRDefault="00EC2797" w:rsidP="00FA7870">
            <w:pPr>
              <w:tabs>
                <w:tab w:val="left" w:pos="7020"/>
              </w:tabs>
              <w:rPr>
                <w:rFonts w:eastAsia="Arial Unicode MS"/>
                <w:szCs w:val="24"/>
              </w:rPr>
            </w:pPr>
            <w:r w:rsidRPr="00A529CD">
              <w:rPr>
                <w:rFonts w:eastAsia="Arial Unicode MS"/>
                <w:szCs w:val="24"/>
              </w:rPr>
              <w:t xml:space="preserve">Juridinio asmens kodas (pildo juridinis asmuo) </w:t>
            </w:r>
            <w:r w:rsidRPr="00A529CD">
              <w:rPr>
                <w:rFonts w:eastAsia="Arial Unicode MS"/>
                <w:szCs w:val="24"/>
              </w:rPr>
              <w:sym w:font="Symbol" w:char="F07C"/>
            </w:r>
            <w:r w:rsidRPr="00A529CD">
              <w:rPr>
                <w:rFonts w:eastAsia="Arial Unicode MS"/>
                <w:szCs w:val="24"/>
              </w:rPr>
              <w:t>__|__|__|__|__|__|__|__|__|__|__|</w:t>
            </w:r>
          </w:p>
        </w:tc>
      </w:tr>
      <w:tr w:rsidR="006F0CEF" w:rsidRPr="00A529CD" w14:paraId="51AB2D06" w14:textId="77777777" w:rsidTr="00FA7870">
        <w:trPr>
          <w:cantSplit/>
          <w:trHeight w:val="555"/>
        </w:trPr>
        <w:tc>
          <w:tcPr>
            <w:tcW w:w="13609" w:type="dxa"/>
            <w:gridSpan w:val="6"/>
            <w:tcBorders>
              <w:top w:val="single" w:sz="4" w:space="0" w:color="auto"/>
              <w:left w:val="single" w:sz="4" w:space="0" w:color="auto"/>
              <w:bottom w:val="single" w:sz="4" w:space="0" w:color="auto"/>
              <w:right w:val="single" w:sz="4" w:space="0" w:color="auto"/>
            </w:tcBorders>
            <w:vAlign w:val="center"/>
          </w:tcPr>
          <w:p w14:paraId="6B30FEC8" w14:textId="39CBE2B4" w:rsidR="006F0CEF" w:rsidRPr="00A529CD" w:rsidRDefault="006F0CEF" w:rsidP="00FA7870">
            <w:pPr>
              <w:tabs>
                <w:tab w:val="left" w:pos="7020"/>
              </w:tabs>
              <w:rPr>
                <w:rFonts w:eastAsia="Arial Unicode MS"/>
                <w:szCs w:val="24"/>
              </w:rPr>
            </w:pPr>
            <w:r w:rsidRPr="00A529CD">
              <w:rPr>
                <w:rFonts w:eastAsia="Arial Unicode MS"/>
                <w:szCs w:val="24"/>
              </w:rPr>
              <w:t>PVM mokėtojo kodas</w:t>
            </w:r>
            <w:r w:rsidR="00857A8E" w:rsidRPr="00A529CD">
              <w:rPr>
                <w:rFonts w:eastAsia="Arial Unicode MS"/>
                <w:szCs w:val="24"/>
              </w:rPr>
              <w:t xml:space="preserve"> (</w:t>
            </w:r>
            <w:r w:rsidR="00E2737F" w:rsidRPr="00A4346A">
              <w:rPr>
                <w:rFonts w:eastAsia="Arial Unicode MS"/>
                <w:szCs w:val="24"/>
              </w:rPr>
              <w:t xml:space="preserve">pildoma, </w:t>
            </w:r>
            <w:r w:rsidR="00857A8E" w:rsidRPr="00A4346A">
              <w:rPr>
                <w:rFonts w:eastAsia="Arial Unicode MS"/>
                <w:szCs w:val="24"/>
              </w:rPr>
              <w:t xml:space="preserve">jei </w:t>
            </w:r>
            <w:r w:rsidR="00704256" w:rsidRPr="00A4346A">
              <w:rPr>
                <w:rFonts w:eastAsia="Arial Unicode MS"/>
                <w:szCs w:val="24"/>
              </w:rPr>
              <w:t>subjektas yra PVM mokėtojas</w:t>
            </w:r>
            <w:r w:rsidR="00857A8E" w:rsidRPr="00A4346A">
              <w:rPr>
                <w:rFonts w:eastAsia="Arial Unicode MS"/>
                <w:szCs w:val="24"/>
              </w:rPr>
              <w:t>)</w:t>
            </w:r>
            <w:r w:rsidRPr="00A529CD">
              <w:rPr>
                <w:rFonts w:eastAsia="Arial Unicode MS"/>
                <w:szCs w:val="24"/>
              </w:rPr>
              <w:t xml:space="preserve"> </w:t>
            </w:r>
            <w:r w:rsidRPr="00A529CD">
              <w:rPr>
                <w:rFonts w:eastAsia="Arial Unicode MS"/>
                <w:szCs w:val="24"/>
              </w:rPr>
              <w:sym w:font="Symbol" w:char="F07C"/>
            </w:r>
            <w:r w:rsidRPr="00A529CD">
              <w:rPr>
                <w:rFonts w:eastAsia="Arial Unicode MS"/>
                <w:szCs w:val="24"/>
              </w:rPr>
              <w:t xml:space="preserve">__|__|__|__|__|__|__|__|__|__|__| </w:t>
            </w:r>
          </w:p>
        </w:tc>
      </w:tr>
      <w:tr w:rsidR="00EC2797" w:rsidRPr="00A529CD" w14:paraId="7C5DA770" w14:textId="77777777" w:rsidTr="00FA7870">
        <w:trPr>
          <w:cantSplit/>
          <w:trHeight w:val="555"/>
        </w:trPr>
        <w:tc>
          <w:tcPr>
            <w:tcW w:w="3374" w:type="dxa"/>
            <w:tcBorders>
              <w:top w:val="single" w:sz="4" w:space="0" w:color="auto"/>
              <w:left w:val="single" w:sz="4" w:space="0" w:color="auto"/>
              <w:bottom w:val="single" w:sz="4" w:space="0" w:color="auto"/>
              <w:right w:val="single" w:sz="4" w:space="0" w:color="auto"/>
            </w:tcBorders>
            <w:vAlign w:val="center"/>
            <w:hideMark/>
          </w:tcPr>
          <w:p w14:paraId="55BC8CEC" w14:textId="77777777" w:rsidR="00EC2797" w:rsidRPr="00A529CD" w:rsidRDefault="00EC2797">
            <w:pPr>
              <w:tabs>
                <w:tab w:val="left" w:pos="7020"/>
              </w:tabs>
              <w:rPr>
                <w:rFonts w:eastAsia="Arial Unicode MS"/>
                <w:szCs w:val="24"/>
              </w:rPr>
            </w:pPr>
            <w:r w:rsidRPr="00A529CD">
              <w:rPr>
                <w:rFonts w:eastAsia="Arial Unicode MS"/>
                <w:szCs w:val="24"/>
              </w:rPr>
              <w:t>Adresas</w:t>
            </w:r>
          </w:p>
          <w:p w14:paraId="3D771E10" w14:textId="77777777" w:rsidR="00EC2797" w:rsidRPr="00A529CD" w:rsidRDefault="005923D2">
            <w:pPr>
              <w:tabs>
                <w:tab w:val="left" w:pos="7020"/>
              </w:tabs>
              <w:jc w:val="both"/>
              <w:rPr>
                <w:rFonts w:eastAsia="Arial Unicode MS"/>
                <w:szCs w:val="24"/>
              </w:rPr>
            </w:pPr>
            <w:r w:rsidRPr="00A529CD">
              <w:rPr>
                <w:rFonts w:eastAsia="Arial Unicode MS"/>
                <w:szCs w:val="24"/>
              </w:rPr>
              <w:t>(namo</w:t>
            </w:r>
            <w:r w:rsidR="00EC2797" w:rsidRPr="00A529CD">
              <w:rPr>
                <w:rFonts w:eastAsia="Arial Unicode MS"/>
                <w:szCs w:val="24"/>
              </w:rPr>
              <w:t xml:space="preserve"> (buto) numeris, gatvė, gyvenvietė (miestas)</w:t>
            </w:r>
            <w:r w:rsidRPr="00A529CD">
              <w:rPr>
                <w:rFonts w:eastAsia="Arial Unicode MS"/>
                <w:szCs w:val="24"/>
              </w:rPr>
              <w:t>,</w:t>
            </w:r>
            <w:r w:rsidR="00EC2797" w:rsidRPr="00A529CD">
              <w:rPr>
                <w:rFonts w:eastAsia="Arial Unicode MS"/>
                <w:szCs w:val="24"/>
              </w:rPr>
              <w:t xml:space="preserve"> seniūnija, savivaldybė, pašto kodas)</w:t>
            </w:r>
          </w:p>
        </w:tc>
        <w:tc>
          <w:tcPr>
            <w:tcW w:w="10235" w:type="dxa"/>
            <w:gridSpan w:val="5"/>
            <w:tcBorders>
              <w:top w:val="single" w:sz="4" w:space="0" w:color="auto"/>
              <w:left w:val="single" w:sz="4" w:space="0" w:color="auto"/>
              <w:bottom w:val="single" w:sz="4" w:space="0" w:color="auto"/>
              <w:right w:val="single" w:sz="4" w:space="0" w:color="auto"/>
            </w:tcBorders>
          </w:tcPr>
          <w:p w14:paraId="1DC92DF9" w14:textId="77777777" w:rsidR="00EC2797" w:rsidRPr="00254C2A" w:rsidRDefault="00EC2797">
            <w:pPr>
              <w:tabs>
                <w:tab w:val="left" w:pos="7020"/>
              </w:tabs>
              <w:rPr>
                <w:rFonts w:eastAsia="Calibri"/>
                <w:sz w:val="16"/>
                <w:szCs w:val="16"/>
                <w:lang w:eastAsia="lt-LT"/>
              </w:rPr>
            </w:pPr>
          </w:p>
          <w:p w14:paraId="49F55AFC" w14:textId="77777777" w:rsidR="00EC2797" w:rsidRPr="00A529CD" w:rsidRDefault="00EC2797">
            <w:pPr>
              <w:tabs>
                <w:tab w:val="left" w:pos="7020"/>
              </w:tabs>
              <w:rPr>
                <w:rFonts w:eastAsia="Calibri"/>
                <w:spacing w:val="-4"/>
                <w:szCs w:val="24"/>
                <w:lang w:eastAsia="lt-LT"/>
              </w:rPr>
            </w:pPr>
            <w:r w:rsidRPr="00A529CD">
              <w:rPr>
                <w:rFonts w:eastAsia="Calibri"/>
                <w:spacing w:val="-4"/>
                <w:szCs w:val="24"/>
                <w:lang w:eastAsia="lt-LT"/>
              </w:rPr>
              <w:t>|__|__|__|__|__|__|__|__|__|__|__|__|__|__|__|__|__|__|__|__|__|__|__|__|__|__|</w:t>
            </w:r>
          </w:p>
          <w:p w14:paraId="64B051DB" w14:textId="77777777" w:rsidR="00EC2797" w:rsidRPr="00254C2A" w:rsidRDefault="00EC2797">
            <w:pPr>
              <w:tabs>
                <w:tab w:val="left" w:pos="7020"/>
              </w:tabs>
              <w:rPr>
                <w:rFonts w:eastAsia="Calibri"/>
                <w:spacing w:val="-4"/>
                <w:sz w:val="16"/>
                <w:szCs w:val="16"/>
                <w:lang w:eastAsia="lt-LT"/>
              </w:rPr>
            </w:pPr>
          </w:p>
          <w:p w14:paraId="5B41365E" w14:textId="77777777" w:rsidR="00EC2797" w:rsidRPr="00A529CD" w:rsidRDefault="00EC2797">
            <w:pPr>
              <w:tabs>
                <w:tab w:val="left" w:pos="7020"/>
              </w:tabs>
              <w:rPr>
                <w:rFonts w:eastAsia="Calibri"/>
                <w:spacing w:val="-4"/>
                <w:szCs w:val="24"/>
                <w:lang w:eastAsia="lt-LT"/>
              </w:rPr>
            </w:pPr>
            <w:r w:rsidRPr="00A529CD">
              <w:rPr>
                <w:rFonts w:eastAsia="Calibri"/>
                <w:spacing w:val="-4"/>
                <w:szCs w:val="24"/>
                <w:lang w:eastAsia="lt-LT"/>
              </w:rPr>
              <w:t>|__|__|__|__|__|__|__|__|__|__|__|__|__|__|__|__|__|__|__|__|__|__|__|__|__|__|</w:t>
            </w:r>
          </w:p>
          <w:p w14:paraId="6FCF9EFE" w14:textId="77777777" w:rsidR="00EC2797" w:rsidRPr="00254C2A" w:rsidRDefault="00EC2797">
            <w:pPr>
              <w:tabs>
                <w:tab w:val="left" w:pos="7020"/>
              </w:tabs>
              <w:rPr>
                <w:rFonts w:eastAsia="Calibri"/>
                <w:spacing w:val="-4"/>
                <w:sz w:val="16"/>
                <w:szCs w:val="16"/>
                <w:lang w:eastAsia="lt-LT"/>
              </w:rPr>
            </w:pPr>
          </w:p>
          <w:p w14:paraId="04D1B6C7" w14:textId="188D6F19" w:rsidR="00EC2797" w:rsidRPr="00A529CD" w:rsidRDefault="00EC2797" w:rsidP="00254C2A">
            <w:pPr>
              <w:tabs>
                <w:tab w:val="left" w:pos="7020"/>
              </w:tabs>
              <w:rPr>
                <w:rFonts w:eastAsia="Calibri"/>
                <w:szCs w:val="24"/>
                <w:lang w:eastAsia="lt-LT"/>
              </w:rPr>
            </w:pPr>
            <w:r w:rsidRPr="00A529CD">
              <w:rPr>
                <w:rFonts w:eastAsia="Calibri"/>
                <w:spacing w:val="-4"/>
                <w:szCs w:val="24"/>
                <w:lang w:eastAsia="lt-LT"/>
              </w:rPr>
              <w:t>|__|__|__|__|__|__|__|__|__|__|__|__|__|__|__|__|__|__|__|__|__|__|__|__|__|__|</w:t>
            </w:r>
          </w:p>
        </w:tc>
      </w:tr>
      <w:tr w:rsidR="00EC2797" w:rsidRPr="00A529CD" w14:paraId="090EC3C8" w14:textId="77777777" w:rsidTr="00EF5342">
        <w:trPr>
          <w:cantSplit/>
          <w:trHeight w:val="756"/>
        </w:trPr>
        <w:tc>
          <w:tcPr>
            <w:tcW w:w="3374" w:type="dxa"/>
            <w:tcBorders>
              <w:top w:val="single" w:sz="4" w:space="0" w:color="auto"/>
              <w:left w:val="single" w:sz="4" w:space="0" w:color="auto"/>
              <w:bottom w:val="single" w:sz="4" w:space="0" w:color="auto"/>
              <w:right w:val="single" w:sz="4" w:space="0" w:color="auto"/>
            </w:tcBorders>
            <w:vAlign w:val="center"/>
          </w:tcPr>
          <w:p w14:paraId="2FED67E7" w14:textId="77777777" w:rsidR="00EC2797" w:rsidRPr="00A529CD" w:rsidRDefault="00EC2797">
            <w:pPr>
              <w:tabs>
                <w:tab w:val="left" w:pos="7020"/>
              </w:tabs>
              <w:rPr>
                <w:rFonts w:eastAsia="Arial Unicode MS"/>
                <w:szCs w:val="24"/>
              </w:rPr>
            </w:pPr>
            <w:r w:rsidRPr="00A529CD">
              <w:rPr>
                <w:rFonts w:eastAsia="Arial Unicode MS"/>
                <w:szCs w:val="24"/>
              </w:rPr>
              <w:t>Kontaktinio telefono numeris</w:t>
            </w:r>
          </w:p>
          <w:p w14:paraId="41B7D844" w14:textId="77777777" w:rsidR="00EC2797" w:rsidRPr="00A529CD" w:rsidRDefault="00EC2797">
            <w:pPr>
              <w:tabs>
                <w:tab w:val="left" w:pos="7020"/>
              </w:tabs>
              <w:rPr>
                <w:rFonts w:eastAsia="Arial Unicode MS"/>
                <w:szCs w:val="24"/>
              </w:rPr>
            </w:pPr>
          </w:p>
        </w:tc>
        <w:tc>
          <w:tcPr>
            <w:tcW w:w="10235" w:type="dxa"/>
            <w:gridSpan w:val="5"/>
            <w:tcBorders>
              <w:top w:val="single" w:sz="4" w:space="0" w:color="auto"/>
              <w:left w:val="single" w:sz="4" w:space="0" w:color="auto"/>
              <w:bottom w:val="single" w:sz="4" w:space="0" w:color="auto"/>
              <w:right w:val="single" w:sz="4" w:space="0" w:color="auto"/>
            </w:tcBorders>
          </w:tcPr>
          <w:p w14:paraId="44F09041" w14:textId="77777777" w:rsidR="00EC2797" w:rsidRPr="00254C2A" w:rsidRDefault="00EC2797">
            <w:pPr>
              <w:tabs>
                <w:tab w:val="left" w:pos="7020"/>
              </w:tabs>
              <w:rPr>
                <w:rFonts w:eastAsia="Calibri"/>
                <w:sz w:val="16"/>
                <w:szCs w:val="16"/>
                <w:lang w:eastAsia="lt-LT"/>
              </w:rPr>
            </w:pPr>
          </w:p>
          <w:p w14:paraId="0CFAB56D" w14:textId="0661E1A4" w:rsidR="00EF5342" w:rsidRPr="00A529CD" w:rsidRDefault="00EC2797" w:rsidP="00EF5342">
            <w:pPr>
              <w:tabs>
                <w:tab w:val="left" w:pos="7020"/>
              </w:tabs>
              <w:rPr>
                <w:rFonts w:eastAsia="Calibri"/>
                <w:szCs w:val="24"/>
                <w:lang w:eastAsia="lt-LT"/>
              </w:rPr>
            </w:pPr>
            <w:r w:rsidRPr="00A529CD">
              <w:rPr>
                <w:rFonts w:eastAsia="Calibri"/>
                <w:szCs w:val="24"/>
                <w:lang w:eastAsia="lt-LT"/>
              </w:rPr>
              <w:t>|__|__|__|__|__|__|__|__|__|</w:t>
            </w:r>
          </w:p>
        </w:tc>
      </w:tr>
      <w:tr w:rsidR="00EC2797" w:rsidRPr="00A529CD" w14:paraId="4F8706FF" w14:textId="77777777" w:rsidTr="00EF5342">
        <w:trPr>
          <w:cantSplit/>
          <w:trHeight w:val="824"/>
        </w:trPr>
        <w:tc>
          <w:tcPr>
            <w:tcW w:w="3374" w:type="dxa"/>
            <w:tcBorders>
              <w:top w:val="single" w:sz="4" w:space="0" w:color="auto"/>
              <w:left w:val="single" w:sz="4" w:space="0" w:color="auto"/>
              <w:bottom w:val="single" w:sz="4" w:space="0" w:color="auto"/>
              <w:right w:val="single" w:sz="4" w:space="0" w:color="auto"/>
            </w:tcBorders>
            <w:vAlign w:val="center"/>
            <w:hideMark/>
          </w:tcPr>
          <w:p w14:paraId="16799771" w14:textId="77777777" w:rsidR="00EC2797" w:rsidRPr="00A529CD" w:rsidRDefault="00EC2797">
            <w:pPr>
              <w:tabs>
                <w:tab w:val="left" w:pos="7020"/>
              </w:tabs>
              <w:rPr>
                <w:rFonts w:eastAsia="Arial Unicode MS"/>
                <w:szCs w:val="24"/>
              </w:rPr>
            </w:pPr>
            <w:r w:rsidRPr="00A529CD">
              <w:rPr>
                <w:rFonts w:eastAsia="Arial Unicode MS"/>
                <w:szCs w:val="24"/>
              </w:rPr>
              <w:lastRenderedPageBreak/>
              <w:t>Elektroninio pašto adresas</w:t>
            </w:r>
          </w:p>
        </w:tc>
        <w:tc>
          <w:tcPr>
            <w:tcW w:w="10235" w:type="dxa"/>
            <w:gridSpan w:val="5"/>
            <w:tcBorders>
              <w:top w:val="single" w:sz="4" w:space="0" w:color="auto"/>
              <w:left w:val="single" w:sz="4" w:space="0" w:color="auto"/>
              <w:bottom w:val="single" w:sz="4" w:space="0" w:color="auto"/>
              <w:right w:val="single" w:sz="4" w:space="0" w:color="auto"/>
            </w:tcBorders>
          </w:tcPr>
          <w:p w14:paraId="51B37DFA" w14:textId="77777777" w:rsidR="00EC2797" w:rsidRPr="00254C2A" w:rsidRDefault="00EC2797">
            <w:pPr>
              <w:tabs>
                <w:tab w:val="left" w:pos="7020"/>
              </w:tabs>
              <w:rPr>
                <w:rFonts w:eastAsia="Calibri"/>
                <w:spacing w:val="-4"/>
                <w:sz w:val="16"/>
                <w:szCs w:val="16"/>
                <w:lang w:eastAsia="lt-LT"/>
              </w:rPr>
            </w:pPr>
          </w:p>
          <w:p w14:paraId="6DF4B4F0" w14:textId="77777777" w:rsidR="00EC2797" w:rsidRPr="00A529CD" w:rsidRDefault="00EC2797">
            <w:pPr>
              <w:tabs>
                <w:tab w:val="left" w:pos="7020"/>
              </w:tabs>
              <w:rPr>
                <w:rFonts w:eastAsia="Calibri"/>
                <w:spacing w:val="-4"/>
                <w:szCs w:val="24"/>
                <w:lang w:eastAsia="lt-LT"/>
              </w:rPr>
            </w:pPr>
            <w:r w:rsidRPr="00A529CD">
              <w:rPr>
                <w:rFonts w:eastAsia="Calibri"/>
                <w:spacing w:val="-4"/>
                <w:szCs w:val="24"/>
                <w:lang w:eastAsia="lt-LT"/>
              </w:rPr>
              <w:t>|__|__|__|__|__|__|__|__|__|__|__|__|__|__|__|__|__|__|__|__|__|__|__|__|__|__|</w:t>
            </w:r>
          </w:p>
          <w:p w14:paraId="06CF0888" w14:textId="1CB64EC0" w:rsidR="00EC2797" w:rsidRPr="00A529CD" w:rsidRDefault="00EC2797" w:rsidP="00254C2A">
            <w:pPr>
              <w:tabs>
                <w:tab w:val="left" w:pos="7020"/>
              </w:tabs>
              <w:rPr>
                <w:rFonts w:eastAsia="Calibri"/>
                <w:szCs w:val="24"/>
                <w:lang w:eastAsia="lt-LT"/>
              </w:rPr>
            </w:pPr>
          </w:p>
        </w:tc>
      </w:tr>
      <w:tr w:rsidR="00EC2797" w:rsidRPr="00A529CD" w14:paraId="19594406" w14:textId="77777777" w:rsidTr="00FA7870">
        <w:trPr>
          <w:cantSplit/>
          <w:trHeight w:val="70"/>
        </w:trPr>
        <w:tc>
          <w:tcPr>
            <w:tcW w:w="3374" w:type="dxa"/>
            <w:vMerge w:val="restart"/>
            <w:tcBorders>
              <w:top w:val="single" w:sz="4" w:space="0" w:color="auto"/>
              <w:left w:val="single" w:sz="4" w:space="0" w:color="auto"/>
              <w:bottom w:val="single" w:sz="4" w:space="0" w:color="auto"/>
              <w:right w:val="single" w:sz="4" w:space="0" w:color="auto"/>
            </w:tcBorders>
            <w:vAlign w:val="center"/>
            <w:hideMark/>
          </w:tcPr>
          <w:p w14:paraId="0A244A51" w14:textId="77777777" w:rsidR="00EC2797" w:rsidRPr="00A529CD" w:rsidRDefault="00EC2797">
            <w:pPr>
              <w:tabs>
                <w:tab w:val="left" w:pos="7020"/>
              </w:tabs>
              <w:rPr>
                <w:rFonts w:eastAsia="Arial Unicode MS"/>
                <w:szCs w:val="24"/>
              </w:rPr>
            </w:pPr>
            <w:r w:rsidRPr="00A529CD">
              <w:rPr>
                <w:rFonts w:eastAsia="Arial Unicode MS"/>
                <w:szCs w:val="24"/>
              </w:rPr>
              <w:t>Informaciją pageidauju gauti nurodytuoju el. paštu</w:t>
            </w:r>
          </w:p>
        </w:tc>
        <w:tc>
          <w:tcPr>
            <w:tcW w:w="2757" w:type="dxa"/>
            <w:gridSpan w:val="3"/>
            <w:tcBorders>
              <w:top w:val="single" w:sz="4" w:space="0" w:color="auto"/>
              <w:left w:val="single" w:sz="4" w:space="0" w:color="auto"/>
              <w:bottom w:val="single" w:sz="4" w:space="0" w:color="auto"/>
              <w:right w:val="single" w:sz="4" w:space="0" w:color="auto"/>
            </w:tcBorders>
            <w:hideMark/>
          </w:tcPr>
          <w:p w14:paraId="2D43CB8F" w14:textId="77777777" w:rsidR="00EC2797" w:rsidRPr="00A529CD" w:rsidRDefault="00EC2797">
            <w:pPr>
              <w:tabs>
                <w:tab w:val="left" w:pos="7020"/>
              </w:tabs>
              <w:rPr>
                <w:rFonts w:eastAsia="Calibri"/>
                <w:spacing w:val="-4"/>
                <w:szCs w:val="24"/>
                <w:lang w:eastAsia="lt-LT"/>
              </w:rPr>
            </w:pPr>
            <w:r w:rsidRPr="00A529CD">
              <w:rPr>
                <w:rFonts w:eastAsia="Calibri"/>
                <w:spacing w:val="-4"/>
                <w:szCs w:val="24"/>
                <w:lang w:eastAsia="lt-LT"/>
              </w:rPr>
              <w:t>Taip</w:t>
            </w:r>
          </w:p>
        </w:tc>
        <w:tc>
          <w:tcPr>
            <w:tcW w:w="7478" w:type="dxa"/>
            <w:gridSpan w:val="2"/>
            <w:tcBorders>
              <w:top w:val="single" w:sz="4" w:space="0" w:color="auto"/>
              <w:left w:val="single" w:sz="4" w:space="0" w:color="auto"/>
              <w:bottom w:val="single" w:sz="4" w:space="0" w:color="auto"/>
              <w:right w:val="single" w:sz="4" w:space="0" w:color="auto"/>
            </w:tcBorders>
            <w:hideMark/>
          </w:tcPr>
          <w:p w14:paraId="1CE50764" w14:textId="77777777" w:rsidR="00EC2797" w:rsidRPr="00A529CD" w:rsidRDefault="00EC2797">
            <w:pPr>
              <w:tabs>
                <w:tab w:val="left" w:pos="7020"/>
              </w:tabs>
              <w:jc w:val="center"/>
              <w:rPr>
                <w:rFonts w:eastAsia="Calibri"/>
                <w:spacing w:val="-4"/>
                <w:szCs w:val="24"/>
                <w:lang w:eastAsia="lt-LT"/>
              </w:rPr>
            </w:pPr>
            <w:r w:rsidRPr="00A529CD">
              <w:rPr>
                <w:szCs w:val="24"/>
              </w:rPr>
              <w:fldChar w:fldCharType="begin">
                <w:ffData>
                  <w:name w:val="Check15"/>
                  <w:enabled/>
                  <w:calcOnExit w:val="0"/>
                  <w:checkBox>
                    <w:sizeAuto/>
                    <w:default w:val="0"/>
                  </w:checkBox>
                </w:ffData>
              </w:fldChar>
            </w:r>
            <w:r w:rsidRPr="00A529CD">
              <w:rPr>
                <w:szCs w:val="24"/>
              </w:rPr>
              <w:instrText xml:space="preserve"> FORMCHECKBOX </w:instrText>
            </w:r>
            <w:r w:rsidR="00BB6F45">
              <w:rPr>
                <w:szCs w:val="24"/>
              </w:rPr>
            </w:r>
            <w:r w:rsidR="00BB6F45">
              <w:rPr>
                <w:szCs w:val="24"/>
              </w:rPr>
              <w:fldChar w:fldCharType="separate"/>
            </w:r>
            <w:r w:rsidRPr="00A529CD">
              <w:rPr>
                <w:szCs w:val="24"/>
              </w:rPr>
              <w:fldChar w:fldCharType="end"/>
            </w:r>
          </w:p>
        </w:tc>
      </w:tr>
      <w:tr w:rsidR="00EC2797" w:rsidRPr="00A529CD" w14:paraId="78DDAD56" w14:textId="77777777" w:rsidTr="00FA7870">
        <w:trPr>
          <w:cantSplit/>
          <w:trHeight w:val="257"/>
        </w:trPr>
        <w:tc>
          <w:tcPr>
            <w:tcW w:w="3374" w:type="dxa"/>
            <w:vMerge/>
            <w:tcBorders>
              <w:top w:val="single" w:sz="4" w:space="0" w:color="auto"/>
              <w:left w:val="single" w:sz="4" w:space="0" w:color="auto"/>
              <w:bottom w:val="single" w:sz="4" w:space="0" w:color="auto"/>
              <w:right w:val="single" w:sz="4" w:space="0" w:color="auto"/>
            </w:tcBorders>
            <w:vAlign w:val="center"/>
            <w:hideMark/>
          </w:tcPr>
          <w:p w14:paraId="1093529B" w14:textId="77777777" w:rsidR="00EC2797" w:rsidRPr="00A529CD" w:rsidRDefault="00EC2797">
            <w:pPr>
              <w:rPr>
                <w:rFonts w:eastAsia="Arial Unicode MS"/>
                <w:color w:val="000000"/>
                <w:szCs w:val="24"/>
              </w:rPr>
            </w:pPr>
          </w:p>
        </w:tc>
        <w:tc>
          <w:tcPr>
            <w:tcW w:w="2757" w:type="dxa"/>
            <w:gridSpan w:val="3"/>
            <w:tcBorders>
              <w:top w:val="single" w:sz="4" w:space="0" w:color="auto"/>
              <w:left w:val="single" w:sz="4" w:space="0" w:color="auto"/>
              <w:bottom w:val="single" w:sz="4" w:space="0" w:color="auto"/>
              <w:right w:val="single" w:sz="4" w:space="0" w:color="auto"/>
            </w:tcBorders>
            <w:hideMark/>
          </w:tcPr>
          <w:p w14:paraId="7ED4AF2A" w14:textId="77777777" w:rsidR="00EC2797" w:rsidRPr="00A529CD" w:rsidRDefault="00EC2797">
            <w:pPr>
              <w:tabs>
                <w:tab w:val="left" w:pos="7020"/>
              </w:tabs>
              <w:rPr>
                <w:rFonts w:eastAsia="Calibri"/>
                <w:spacing w:val="-4"/>
                <w:szCs w:val="24"/>
                <w:lang w:eastAsia="lt-LT"/>
              </w:rPr>
            </w:pPr>
            <w:r w:rsidRPr="00A529CD">
              <w:rPr>
                <w:rFonts w:eastAsia="Calibri"/>
                <w:spacing w:val="-4"/>
                <w:szCs w:val="24"/>
                <w:lang w:eastAsia="lt-LT"/>
              </w:rPr>
              <w:t>Ne</w:t>
            </w:r>
          </w:p>
        </w:tc>
        <w:tc>
          <w:tcPr>
            <w:tcW w:w="7478" w:type="dxa"/>
            <w:gridSpan w:val="2"/>
            <w:tcBorders>
              <w:top w:val="single" w:sz="4" w:space="0" w:color="auto"/>
              <w:left w:val="single" w:sz="4" w:space="0" w:color="auto"/>
              <w:bottom w:val="single" w:sz="4" w:space="0" w:color="auto"/>
              <w:right w:val="single" w:sz="4" w:space="0" w:color="auto"/>
            </w:tcBorders>
            <w:hideMark/>
          </w:tcPr>
          <w:p w14:paraId="4050DA90" w14:textId="77777777" w:rsidR="00EC2797" w:rsidRPr="00A529CD" w:rsidRDefault="00EC2797">
            <w:pPr>
              <w:tabs>
                <w:tab w:val="left" w:pos="7020"/>
              </w:tabs>
              <w:jc w:val="center"/>
              <w:rPr>
                <w:rFonts w:eastAsia="Calibri"/>
                <w:spacing w:val="-4"/>
                <w:szCs w:val="24"/>
                <w:lang w:eastAsia="lt-LT"/>
              </w:rPr>
            </w:pPr>
            <w:r w:rsidRPr="00A529CD">
              <w:rPr>
                <w:szCs w:val="24"/>
              </w:rPr>
              <w:fldChar w:fldCharType="begin">
                <w:ffData>
                  <w:name w:val="Check15"/>
                  <w:enabled/>
                  <w:calcOnExit w:val="0"/>
                  <w:checkBox>
                    <w:sizeAuto/>
                    <w:default w:val="0"/>
                  </w:checkBox>
                </w:ffData>
              </w:fldChar>
            </w:r>
            <w:r w:rsidRPr="00A529CD">
              <w:rPr>
                <w:szCs w:val="24"/>
              </w:rPr>
              <w:instrText xml:space="preserve"> FORMCHECKBOX </w:instrText>
            </w:r>
            <w:r w:rsidR="00BB6F45">
              <w:rPr>
                <w:szCs w:val="24"/>
              </w:rPr>
            </w:r>
            <w:r w:rsidR="00BB6F45">
              <w:rPr>
                <w:szCs w:val="24"/>
              </w:rPr>
              <w:fldChar w:fldCharType="separate"/>
            </w:r>
            <w:r w:rsidRPr="00A529CD">
              <w:rPr>
                <w:szCs w:val="24"/>
              </w:rPr>
              <w:fldChar w:fldCharType="end"/>
            </w:r>
          </w:p>
        </w:tc>
      </w:tr>
      <w:tr w:rsidR="0021114E" w:rsidRPr="00A529CD" w14:paraId="7C4045EE" w14:textId="0BABD8D4" w:rsidTr="00EF5342">
        <w:trPr>
          <w:cantSplit/>
          <w:trHeight w:val="868"/>
        </w:trPr>
        <w:tc>
          <w:tcPr>
            <w:tcW w:w="3403" w:type="dxa"/>
            <w:gridSpan w:val="2"/>
            <w:tcBorders>
              <w:top w:val="single" w:sz="4" w:space="0" w:color="auto"/>
              <w:left w:val="single" w:sz="4" w:space="0" w:color="auto"/>
              <w:bottom w:val="single" w:sz="4" w:space="0" w:color="auto"/>
              <w:right w:val="single" w:sz="4" w:space="0" w:color="auto"/>
            </w:tcBorders>
            <w:vAlign w:val="center"/>
          </w:tcPr>
          <w:p w14:paraId="14CC4A04" w14:textId="39CED7FC" w:rsidR="0021114E" w:rsidRPr="00A529CD" w:rsidRDefault="00CA48C4" w:rsidP="00CA48C4">
            <w:pPr>
              <w:tabs>
                <w:tab w:val="left" w:pos="7020"/>
              </w:tabs>
              <w:rPr>
                <w:rFonts w:eastAsia="Arial Unicode MS"/>
                <w:szCs w:val="24"/>
              </w:rPr>
            </w:pPr>
            <w:r w:rsidRPr="00A529CD">
              <w:rPr>
                <w:rFonts w:eastAsia="Arial Unicode MS"/>
                <w:szCs w:val="24"/>
              </w:rPr>
              <w:t>Banko rekvizitai (informacija Nacionalinei mokėjimo agentūrai prie Žemės ūkio ministerijos apie Jūsų pageidavimą pervesti skirtą pagalbą)</w:t>
            </w:r>
          </w:p>
        </w:tc>
        <w:tc>
          <w:tcPr>
            <w:tcW w:w="10206" w:type="dxa"/>
            <w:gridSpan w:val="4"/>
            <w:tcBorders>
              <w:top w:val="single" w:sz="4" w:space="0" w:color="auto"/>
              <w:left w:val="single" w:sz="4" w:space="0" w:color="auto"/>
              <w:bottom w:val="single" w:sz="4" w:space="0" w:color="auto"/>
              <w:right w:val="single" w:sz="4" w:space="0" w:color="auto"/>
            </w:tcBorders>
            <w:vAlign w:val="center"/>
          </w:tcPr>
          <w:p w14:paraId="6494E796" w14:textId="766DF784" w:rsidR="00CA48C4" w:rsidRDefault="00CA48C4" w:rsidP="00CA48C4">
            <w:pPr>
              <w:tabs>
                <w:tab w:val="left" w:pos="7020"/>
              </w:tabs>
              <w:spacing w:line="360" w:lineRule="auto"/>
              <w:rPr>
                <w:rFonts w:eastAsia="Arial Unicode MS"/>
                <w:szCs w:val="24"/>
              </w:rPr>
            </w:pPr>
            <w:r w:rsidRPr="00A529CD">
              <w:rPr>
                <w:rFonts w:eastAsia="Arial Unicode MS"/>
                <w:szCs w:val="24"/>
              </w:rPr>
              <w:t>Banko (filialo) pavadinimas |__|__|__|__|__|__|__|__|__|__|__|__|__|__|__|__|__|__|__|__|__|__|__|</w:t>
            </w:r>
          </w:p>
          <w:p w14:paraId="4B1BEF22" w14:textId="753AE58F" w:rsidR="00CA48C4" w:rsidRDefault="00CA48C4" w:rsidP="00CA48C4">
            <w:pPr>
              <w:tabs>
                <w:tab w:val="left" w:pos="7020"/>
              </w:tabs>
              <w:spacing w:line="360" w:lineRule="auto"/>
              <w:rPr>
                <w:rFonts w:eastAsia="Arial Unicode MS"/>
                <w:szCs w:val="24"/>
              </w:rPr>
            </w:pPr>
            <w:r w:rsidRPr="00A529CD">
              <w:rPr>
                <w:rFonts w:eastAsia="Arial Unicode MS"/>
                <w:szCs w:val="24"/>
              </w:rPr>
              <w:t>Banko kodas |__|__|__|__|__|</w:t>
            </w:r>
          </w:p>
          <w:p w14:paraId="5AA9F43D" w14:textId="671C0A95" w:rsidR="00CA48C4" w:rsidRPr="00A529CD" w:rsidRDefault="00CA48C4" w:rsidP="00CA48C4">
            <w:pPr>
              <w:tabs>
                <w:tab w:val="left" w:pos="7020"/>
              </w:tabs>
              <w:spacing w:line="360" w:lineRule="auto"/>
              <w:rPr>
                <w:rFonts w:eastAsia="Arial Unicode MS"/>
                <w:szCs w:val="24"/>
              </w:rPr>
            </w:pPr>
            <w:r w:rsidRPr="00A529CD">
              <w:rPr>
                <w:rFonts w:eastAsia="Arial Unicode MS"/>
                <w:szCs w:val="24"/>
              </w:rPr>
              <w:t>Atsiskaitomosios sąskaitos Nr. |__|__|__|__|__|__|__|__|__|__|__|__|__|__|__|__|__|__|__|__|</w:t>
            </w:r>
          </w:p>
        </w:tc>
      </w:tr>
      <w:tr w:rsidR="00EC2797" w:rsidRPr="00A529CD" w14:paraId="0FE5960E" w14:textId="77777777" w:rsidTr="00FA7870">
        <w:trPr>
          <w:cantSplit/>
          <w:trHeight w:val="221"/>
        </w:trPr>
        <w:tc>
          <w:tcPr>
            <w:tcW w:w="59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342D114" w14:textId="77777777" w:rsidR="00EC2797" w:rsidRPr="00A529CD" w:rsidRDefault="00EC2797">
            <w:pPr>
              <w:tabs>
                <w:tab w:val="left" w:pos="7020"/>
              </w:tabs>
              <w:jc w:val="both"/>
              <w:rPr>
                <w:rFonts w:eastAsia="Arial Unicode MS"/>
                <w:szCs w:val="24"/>
              </w:rPr>
            </w:pPr>
            <w:r w:rsidRPr="00A529CD">
              <w:rPr>
                <w:rFonts w:eastAsia="Arial Unicode MS"/>
                <w:szCs w:val="24"/>
              </w:rPr>
              <w:t xml:space="preserve">Sutinku informaciją apie pagalbos skyrimą gauti elektroniniu paštu </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655BF409" w14:textId="77777777" w:rsidR="00EC2797" w:rsidRPr="00A529CD" w:rsidRDefault="00EC2797">
            <w:pPr>
              <w:tabs>
                <w:tab w:val="left" w:pos="7020"/>
              </w:tabs>
              <w:rPr>
                <w:rFonts w:eastAsia="Arial Unicode MS"/>
                <w:szCs w:val="24"/>
              </w:rPr>
            </w:pPr>
            <w:r w:rsidRPr="00A529CD">
              <w:rPr>
                <w:rFonts w:eastAsia="Arial Unicode MS"/>
                <w:szCs w:val="24"/>
              </w:rPr>
              <w:t>Taip</w:t>
            </w:r>
          </w:p>
        </w:tc>
        <w:tc>
          <w:tcPr>
            <w:tcW w:w="5647" w:type="dxa"/>
            <w:tcBorders>
              <w:top w:val="single" w:sz="4" w:space="0" w:color="auto"/>
              <w:left w:val="single" w:sz="4" w:space="0" w:color="auto"/>
              <w:bottom w:val="single" w:sz="4" w:space="0" w:color="auto"/>
              <w:right w:val="single" w:sz="4" w:space="0" w:color="auto"/>
            </w:tcBorders>
            <w:vAlign w:val="center"/>
            <w:hideMark/>
          </w:tcPr>
          <w:p w14:paraId="13ADDC35" w14:textId="77777777" w:rsidR="00EC2797" w:rsidRPr="00A529CD" w:rsidRDefault="00EC2797">
            <w:pPr>
              <w:tabs>
                <w:tab w:val="left" w:pos="7020"/>
              </w:tabs>
              <w:jc w:val="center"/>
              <w:rPr>
                <w:rFonts w:eastAsia="Arial Unicode MS"/>
                <w:szCs w:val="24"/>
              </w:rPr>
            </w:pPr>
            <w:r w:rsidRPr="00A529CD">
              <w:rPr>
                <w:szCs w:val="24"/>
              </w:rPr>
              <w:fldChar w:fldCharType="begin">
                <w:ffData>
                  <w:name w:val="Check15"/>
                  <w:enabled/>
                  <w:calcOnExit w:val="0"/>
                  <w:checkBox>
                    <w:sizeAuto/>
                    <w:default w:val="0"/>
                  </w:checkBox>
                </w:ffData>
              </w:fldChar>
            </w:r>
            <w:r w:rsidRPr="00A529CD">
              <w:rPr>
                <w:szCs w:val="24"/>
              </w:rPr>
              <w:instrText xml:space="preserve"> FORMCHECKBOX </w:instrText>
            </w:r>
            <w:r w:rsidR="00BB6F45">
              <w:rPr>
                <w:szCs w:val="24"/>
              </w:rPr>
            </w:r>
            <w:r w:rsidR="00BB6F45">
              <w:rPr>
                <w:szCs w:val="24"/>
              </w:rPr>
              <w:fldChar w:fldCharType="separate"/>
            </w:r>
            <w:r w:rsidRPr="00A529CD">
              <w:rPr>
                <w:szCs w:val="24"/>
              </w:rPr>
              <w:fldChar w:fldCharType="end"/>
            </w:r>
          </w:p>
        </w:tc>
      </w:tr>
      <w:tr w:rsidR="00EC2797" w:rsidRPr="00A529CD" w14:paraId="4B766F90" w14:textId="77777777" w:rsidTr="00FA7870">
        <w:trPr>
          <w:cantSplit/>
          <w:trHeight w:val="284"/>
        </w:trPr>
        <w:tc>
          <w:tcPr>
            <w:tcW w:w="5926" w:type="dxa"/>
            <w:gridSpan w:val="3"/>
            <w:vMerge/>
            <w:tcBorders>
              <w:top w:val="single" w:sz="4" w:space="0" w:color="auto"/>
              <w:left w:val="single" w:sz="4" w:space="0" w:color="auto"/>
              <w:bottom w:val="single" w:sz="4" w:space="0" w:color="auto"/>
              <w:right w:val="single" w:sz="4" w:space="0" w:color="auto"/>
            </w:tcBorders>
            <w:vAlign w:val="center"/>
            <w:hideMark/>
          </w:tcPr>
          <w:p w14:paraId="75BA3E6C" w14:textId="77777777" w:rsidR="00EC2797" w:rsidRPr="00A529CD" w:rsidRDefault="00EC2797">
            <w:pPr>
              <w:rPr>
                <w:rFonts w:eastAsia="Arial Unicode MS"/>
                <w:color w:val="000000"/>
                <w:szCs w:val="24"/>
              </w:rPr>
            </w:pP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04F99CF0" w14:textId="77777777" w:rsidR="00EC2797" w:rsidRPr="00A529CD" w:rsidRDefault="00EC2797">
            <w:pPr>
              <w:tabs>
                <w:tab w:val="left" w:pos="7020"/>
              </w:tabs>
              <w:rPr>
                <w:rFonts w:eastAsia="Arial Unicode MS"/>
                <w:szCs w:val="24"/>
              </w:rPr>
            </w:pPr>
            <w:r w:rsidRPr="00A529CD">
              <w:rPr>
                <w:rFonts w:eastAsia="Arial Unicode MS"/>
                <w:szCs w:val="24"/>
              </w:rPr>
              <w:t>Ne</w:t>
            </w:r>
          </w:p>
        </w:tc>
        <w:tc>
          <w:tcPr>
            <w:tcW w:w="5647" w:type="dxa"/>
            <w:tcBorders>
              <w:top w:val="single" w:sz="4" w:space="0" w:color="auto"/>
              <w:left w:val="single" w:sz="4" w:space="0" w:color="auto"/>
              <w:bottom w:val="single" w:sz="4" w:space="0" w:color="auto"/>
              <w:right w:val="single" w:sz="4" w:space="0" w:color="auto"/>
            </w:tcBorders>
            <w:vAlign w:val="center"/>
            <w:hideMark/>
          </w:tcPr>
          <w:p w14:paraId="770665A5" w14:textId="77777777" w:rsidR="00EC2797" w:rsidRPr="00A529CD" w:rsidRDefault="00EC2797">
            <w:pPr>
              <w:tabs>
                <w:tab w:val="left" w:pos="7020"/>
              </w:tabs>
              <w:jc w:val="center"/>
              <w:rPr>
                <w:rFonts w:eastAsia="Arial Unicode MS"/>
                <w:szCs w:val="24"/>
              </w:rPr>
            </w:pPr>
            <w:r w:rsidRPr="00A529CD">
              <w:rPr>
                <w:szCs w:val="24"/>
              </w:rPr>
              <w:fldChar w:fldCharType="begin">
                <w:ffData>
                  <w:name w:val="Check15"/>
                  <w:enabled/>
                  <w:calcOnExit w:val="0"/>
                  <w:checkBox>
                    <w:sizeAuto/>
                    <w:default w:val="0"/>
                  </w:checkBox>
                </w:ffData>
              </w:fldChar>
            </w:r>
            <w:r w:rsidRPr="00A529CD">
              <w:rPr>
                <w:szCs w:val="24"/>
              </w:rPr>
              <w:instrText xml:space="preserve"> FORMCHECKBOX </w:instrText>
            </w:r>
            <w:r w:rsidR="00BB6F45">
              <w:rPr>
                <w:szCs w:val="24"/>
              </w:rPr>
            </w:r>
            <w:r w:rsidR="00BB6F45">
              <w:rPr>
                <w:szCs w:val="24"/>
              </w:rPr>
              <w:fldChar w:fldCharType="separate"/>
            </w:r>
            <w:r w:rsidRPr="00A529CD">
              <w:rPr>
                <w:szCs w:val="24"/>
              </w:rPr>
              <w:fldChar w:fldCharType="end"/>
            </w:r>
          </w:p>
        </w:tc>
      </w:tr>
    </w:tbl>
    <w:p w14:paraId="77A74F70" w14:textId="77777777" w:rsidR="00A529CD" w:rsidRPr="00A529CD" w:rsidRDefault="00A529CD" w:rsidP="00254C2A">
      <w:pPr>
        <w:spacing w:line="276" w:lineRule="auto"/>
        <w:rPr>
          <w:rFonts w:eastAsia="Calibri"/>
          <w:b/>
          <w:bCs/>
          <w:color w:val="000000"/>
          <w:szCs w:val="24"/>
          <w:highlight w:val="yellow"/>
        </w:rPr>
      </w:pPr>
    </w:p>
    <w:p w14:paraId="60909E87" w14:textId="77777777" w:rsidR="004F1A70" w:rsidRPr="00A529CD" w:rsidRDefault="00B70360" w:rsidP="004F1A70">
      <w:pPr>
        <w:jc w:val="center"/>
        <w:rPr>
          <w:b/>
          <w:bCs/>
          <w:szCs w:val="24"/>
        </w:rPr>
      </w:pPr>
      <w:r w:rsidRPr="00A529CD">
        <w:rPr>
          <w:rFonts w:eastAsia="Calibri"/>
          <w:b/>
          <w:bCs/>
          <w:color w:val="000000"/>
          <w:szCs w:val="24"/>
        </w:rPr>
        <w:t xml:space="preserve">II. INFORMACIJA APIE </w:t>
      </w:r>
      <w:r w:rsidR="004F1A70" w:rsidRPr="00A529CD">
        <w:rPr>
          <w:rFonts w:eastAsia="Calibri"/>
          <w:b/>
          <w:bCs/>
          <w:color w:val="000000"/>
          <w:szCs w:val="24"/>
        </w:rPr>
        <w:t xml:space="preserve">PAREIŠKĖJO </w:t>
      </w:r>
      <w:r w:rsidRPr="00A529CD">
        <w:rPr>
          <w:rFonts w:eastAsia="Calibri"/>
          <w:b/>
          <w:bCs/>
          <w:color w:val="000000"/>
          <w:szCs w:val="24"/>
        </w:rPr>
        <w:t>ATITIKTĮ REGLAMENTO (ES) NR. 1408/2013 2 STRAIPSNIO 2 DALYJE NUSTATYTIEMS REIKALAVIMAMS</w:t>
      </w:r>
      <w:r w:rsidR="004F1A70" w:rsidRPr="00A529CD">
        <w:rPr>
          <w:rFonts w:eastAsia="Calibri"/>
          <w:b/>
          <w:bCs/>
          <w:color w:val="000000"/>
          <w:szCs w:val="24"/>
        </w:rPr>
        <w:t xml:space="preserve"> </w:t>
      </w:r>
      <w:r w:rsidR="004F1A70" w:rsidRPr="00A529CD">
        <w:rPr>
          <w:b/>
          <w:bCs/>
          <w:szCs w:val="24"/>
        </w:rPr>
        <w:t>(PILDOMA JEI V SKYRIUJE NURODOMA, KAD PRAŠOMA ATLYGINTI NUOSTOLIUS, KURIE KOMPENSUOJAMI VADOVAUJANTIS REGLAMENTU</w:t>
      </w:r>
      <w:r w:rsidR="004F1A70" w:rsidRPr="00A529CD">
        <w:rPr>
          <w:b/>
          <w:szCs w:val="24"/>
        </w:rPr>
        <w:t xml:space="preserve"> (ES) NR. 1408/2013)</w:t>
      </w:r>
    </w:p>
    <w:tbl>
      <w:tblPr>
        <w:tblW w:w="13751" w:type="dxa"/>
        <w:tblInd w:w="-294" w:type="dxa"/>
        <w:tblCellMar>
          <w:left w:w="0" w:type="dxa"/>
          <w:right w:w="0" w:type="dxa"/>
        </w:tblCellMar>
        <w:tblLook w:val="04A0" w:firstRow="1" w:lastRow="0" w:firstColumn="1" w:lastColumn="0" w:noHBand="0" w:noVBand="1"/>
      </w:tblPr>
      <w:tblGrid>
        <w:gridCol w:w="568"/>
        <w:gridCol w:w="7772"/>
        <w:gridCol w:w="5411"/>
      </w:tblGrid>
      <w:tr w:rsidR="00B70360" w:rsidRPr="00A529CD" w14:paraId="6C3968FD" w14:textId="77777777" w:rsidTr="00500FD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88B68" w14:textId="77777777" w:rsidR="00B70360" w:rsidRPr="00A529CD" w:rsidRDefault="00B70360" w:rsidP="00B70360">
            <w:pPr>
              <w:spacing w:after="200" w:line="276" w:lineRule="auto"/>
              <w:rPr>
                <w:rFonts w:eastAsia="Calibri"/>
                <w:bCs/>
                <w:color w:val="000000"/>
                <w:szCs w:val="24"/>
              </w:rPr>
            </w:pPr>
            <w:r w:rsidRPr="00A529CD">
              <w:rPr>
                <w:rFonts w:eastAsia="Calibri"/>
                <w:bCs/>
                <w:color w:val="000000"/>
                <w:szCs w:val="24"/>
              </w:rPr>
              <w:t>Eil. Nr.</w:t>
            </w:r>
          </w:p>
        </w:tc>
        <w:tc>
          <w:tcPr>
            <w:tcW w:w="7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8E794" w14:textId="77777777" w:rsidR="00B70360" w:rsidRPr="00A529CD" w:rsidRDefault="00B70360" w:rsidP="00B70360">
            <w:pPr>
              <w:spacing w:after="200" w:line="276" w:lineRule="auto"/>
              <w:jc w:val="both"/>
              <w:rPr>
                <w:rFonts w:eastAsia="Calibri"/>
                <w:bCs/>
                <w:color w:val="000000"/>
                <w:szCs w:val="24"/>
              </w:rPr>
            </w:pPr>
            <w:r w:rsidRPr="00A529CD">
              <w:rPr>
                <w:rFonts w:eastAsia="Calibri"/>
                <w:bCs/>
                <w:color w:val="000000"/>
                <w:szCs w:val="24"/>
              </w:rPr>
              <w:t>Taikant reglamentą (ES) Nr. 1408/2013 „viena įmonė“ apima visas įmones (susijusias per vieną ar daugiau įmonių), kurių tarpusavio santykiai yra bent vienos rūšies iš žemiau išvardytų</w:t>
            </w:r>
            <w:r w:rsidRPr="00A529CD">
              <w:rPr>
                <w:rFonts w:eastAsia="Calibri"/>
                <w:i/>
                <w:iCs/>
                <w:color w:val="000000"/>
                <w:szCs w:val="24"/>
              </w:rPr>
              <w:t>*</w:t>
            </w:r>
          </w:p>
        </w:tc>
        <w:tc>
          <w:tcPr>
            <w:tcW w:w="5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8E798" w14:textId="77777777" w:rsidR="00B70360" w:rsidRPr="00A529CD" w:rsidRDefault="00B70360" w:rsidP="00B70360">
            <w:pPr>
              <w:spacing w:after="200" w:line="276" w:lineRule="auto"/>
              <w:jc w:val="center"/>
              <w:rPr>
                <w:rFonts w:eastAsia="Calibri"/>
                <w:bCs/>
                <w:color w:val="000000"/>
                <w:szCs w:val="24"/>
              </w:rPr>
            </w:pPr>
            <w:r w:rsidRPr="00A529CD">
              <w:rPr>
                <w:rFonts w:eastAsia="Calibri"/>
                <w:bCs/>
                <w:color w:val="000000"/>
                <w:szCs w:val="24"/>
              </w:rPr>
              <w:t>Pažymėti</w:t>
            </w:r>
          </w:p>
        </w:tc>
      </w:tr>
      <w:tr w:rsidR="00B70360" w:rsidRPr="00A529CD" w14:paraId="528FAAFB" w14:textId="77777777" w:rsidTr="00500FD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DA9A5"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1.</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7CE202F8" w14:textId="77777777" w:rsidR="00B70360" w:rsidRPr="00A529CD" w:rsidRDefault="00B70360" w:rsidP="006D64D1">
            <w:pPr>
              <w:spacing w:line="276" w:lineRule="auto"/>
              <w:jc w:val="both"/>
              <w:rPr>
                <w:rFonts w:eastAsia="Calibri"/>
                <w:color w:val="000000"/>
                <w:szCs w:val="24"/>
              </w:rPr>
            </w:pPr>
            <w:r w:rsidRPr="00A529CD">
              <w:rPr>
                <w:rFonts w:eastAsia="Calibri"/>
                <w:color w:val="000000"/>
                <w:szCs w:val="24"/>
              </w:rPr>
              <w:t>Viena įmonė turi kitos įmonės akcininkų arba narių balsų daugumą</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8D0D2"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 xml:space="preserve">Taip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w:t>
            </w:r>
            <w:r w:rsidRPr="00A529CD">
              <w:rPr>
                <w:rFonts w:eastAsia="Calibri"/>
                <w:color w:val="000000"/>
                <w:szCs w:val="24"/>
              </w:rPr>
              <w:t xml:space="preserve">     Ne</w:t>
            </w:r>
            <w:r w:rsidRPr="00A529CD">
              <w:rPr>
                <w:rFonts w:eastAsia="Calibri"/>
                <w:color w:val="000000"/>
                <w:szCs w:val="24"/>
                <w:shd w:val="clear" w:color="auto" w:fill="FFFFFF"/>
              </w:rPr>
              <w:t>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p>
        </w:tc>
      </w:tr>
      <w:tr w:rsidR="00B70360" w:rsidRPr="00A529CD" w14:paraId="49FEE2EE" w14:textId="77777777" w:rsidTr="00500FD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F3CD7"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2.</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33EE0642" w14:textId="77777777" w:rsidR="00B70360" w:rsidRPr="00A529CD" w:rsidRDefault="00B70360" w:rsidP="006D64D1">
            <w:pPr>
              <w:spacing w:line="276" w:lineRule="auto"/>
              <w:jc w:val="both"/>
              <w:rPr>
                <w:rFonts w:eastAsia="Calibri"/>
                <w:color w:val="000000"/>
                <w:szCs w:val="24"/>
              </w:rPr>
            </w:pPr>
            <w:r w:rsidRPr="00A529CD">
              <w:rPr>
                <w:rFonts w:eastAsia="Calibri"/>
                <w:color w:val="000000"/>
                <w:szCs w:val="24"/>
              </w:rPr>
              <w:t>Viena įmonė turi teisę paskirti arba atleisti daugumą kitos įmonės administracijos, valdymo arba priežiūros organo narių</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2D915" w14:textId="77777777" w:rsidR="00B70360" w:rsidRPr="00A529CD" w:rsidRDefault="00B70360" w:rsidP="006D64D1">
            <w:pPr>
              <w:spacing w:line="276" w:lineRule="auto"/>
              <w:rPr>
                <w:rFonts w:eastAsia="Calibri"/>
                <w:b/>
                <w:bCs/>
                <w:color w:val="000000"/>
                <w:szCs w:val="24"/>
              </w:rPr>
            </w:pPr>
            <w:r w:rsidRPr="00A529CD">
              <w:rPr>
                <w:rFonts w:eastAsia="Calibri"/>
                <w:color w:val="000000"/>
                <w:szCs w:val="24"/>
              </w:rPr>
              <w:t>Taip</w:t>
            </w:r>
            <w:r w:rsidRPr="00A529CD">
              <w:rPr>
                <w:rFonts w:eastAsia="Calibri"/>
                <w:color w:val="000000"/>
                <w:szCs w:val="24"/>
                <w:shd w:val="clear" w:color="auto" w:fill="FFFFFF"/>
              </w:rPr>
              <w:t>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r w:rsidRPr="00A529CD">
              <w:rPr>
                <w:rFonts w:eastAsia="Calibri"/>
                <w:color w:val="000000"/>
                <w:szCs w:val="24"/>
              </w:rPr>
              <w:t>Ne</w:t>
            </w:r>
            <w:r w:rsidRPr="00A529CD">
              <w:rPr>
                <w:rFonts w:eastAsia="Calibri"/>
                <w:color w:val="000000"/>
                <w:szCs w:val="24"/>
                <w:shd w:val="clear" w:color="auto" w:fill="FFFFFF"/>
              </w:rPr>
              <w:t>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p>
        </w:tc>
      </w:tr>
      <w:tr w:rsidR="00B70360" w:rsidRPr="00A529CD" w14:paraId="1B1E6AE3" w14:textId="77777777" w:rsidTr="00500FD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4984E"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3.</w:t>
            </w:r>
          </w:p>
        </w:tc>
        <w:tc>
          <w:tcPr>
            <w:tcW w:w="7772" w:type="dxa"/>
            <w:tcBorders>
              <w:top w:val="nil"/>
              <w:left w:val="nil"/>
              <w:bottom w:val="single" w:sz="4" w:space="0" w:color="auto"/>
              <w:right w:val="single" w:sz="8" w:space="0" w:color="auto"/>
            </w:tcBorders>
            <w:tcMar>
              <w:top w:w="0" w:type="dxa"/>
              <w:left w:w="108" w:type="dxa"/>
              <w:bottom w:w="0" w:type="dxa"/>
              <w:right w:w="108" w:type="dxa"/>
            </w:tcMar>
            <w:hideMark/>
          </w:tcPr>
          <w:p w14:paraId="1263CBFE" w14:textId="77777777" w:rsidR="00B70360" w:rsidRPr="00A529CD" w:rsidRDefault="00B70360" w:rsidP="006D64D1">
            <w:pPr>
              <w:spacing w:line="276" w:lineRule="auto"/>
              <w:jc w:val="both"/>
              <w:rPr>
                <w:rFonts w:eastAsia="Calibri"/>
                <w:color w:val="000000"/>
                <w:szCs w:val="24"/>
              </w:rPr>
            </w:pPr>
            <w:r w:rsidRPr="00A529CD">
              <w:rPr>
                <w:rFonts w:eastAsia="Calibri"/>
                <w:color w:val="000000"/>
                <w:szCs w:val="24"/>
              </w:rPr>
              <w:t>Pagal sutartį arba vadovaujantis steigimo sutarties ar įstatų nuostata vienai įmonei suteikiama teisė daryti kitai įmonei lemiamą įtaką</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59915"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 xml:space="preserve">Taip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r w:rsidRPr="00A529CD">
              <w:rPr>
                <w:rFonts w:eastAsia="Calibri"/>
                <w:color w:val="000000"/>
                <w:szCs w:val="24"/>
              </w:rPr>
              <w:t>Ne</w:t>
            </w:r>
            <w:r w:rsidRPr="00A529CD">
              <w:rPr>
                <w:rFonts w:eastAsia="Calibri"/>
                <w:color w:val="000000"/>
                <w:szCs w:val="24"/>
                <w:shd w:val="clear" w:color="auto" w:fill="FFFFFF"/>
              </w:rPr>
              <w:t>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p>
        </w:tc>
      </w:tr>
      <w:tr w:rsidR="00B70360" w:rsidRPr="00A529CD" w14:paraId="3E5AA29E" w14:textId="77777777" w:rsidTr="00500FD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7390A"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4.</w:t>
            </w:r>
          </w:p>
        </w:tc>
        <w:tc>
          <w:tcPr>
            <w:tcW w:w="77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5425C6" w14:textId="77777777" w:rsidR="00B70360" w:rsidRPr="00A529CD" w:rsidRDefault="00B70360" w:rsidP="006D64D1">
            <w:pPr>
              <w:spacing w:line="276" w:lineRule="auto"/>
              <w:jc w:val="both"/>
              <w:rPr>
                <w:rFonts w:eastAsia="Calibri"/>
                <w:color w:val="000000"/>
                <w:szCs w:val="24"/>
              </w:rPr>
            </w:pPr>
            <w:r w:rsidRPr="00A529CD">
              <w:rPr>
                <w:rFonts w:eastAsia="Calibri"/>
                <w:color w:val="000000"/>
                <w:szCs w:val="24"/>
              </w:rPr>
              <w:t>Viena įmonė, būdama kitos įmonės akcininkė arba narė, vadovaudamasi su tos įmonės kitais akcininkais ar nariais sudaryta sutartimi, viena kontroliuoja tos kitos įmonės akcininkų arba narių balsavimo teisių daugumą</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14:paraId="1A3A0190" w14:textId="77777777" w:rsidR="00B70360" w:rsidRPr="00A529CD" w:rsidRDefault="00B70360" w:rsidP="006D64D1">
            <w:pPr>
              <w:spacing w:line="276" w:lineRule="auto"/>
              <w:rPr>
                <w:rFonts w:eastAsia="Calibri"/>
                <w:color w:val="000000"/>
                <w:szCs w:val="24"/>
              </w:rPr>
            </w:pPr>
            <w:r w:rsidRPr="00A529CD">
              <w:rPr>
                <w:rFonts w:eastAsia="Calibri"/>
                <w:color w:val="000000"/>
                <w:szCs w:val="24"/>
              </w:rPr>
              <w:t xml:space="preserve">Taip </w:t>
            </w:r>
            <w:r w:rsidRPr="00A529CD">
              <w:rPr>
                <w:rFonts w:eastAsia="Calibri"/>
                <w:color w:val="000000"/>
                <w:szCs w:val="24"/>
              </w:rPr>
              <w:sym w:font="Wingdings 2" w:char="F0A3"/>
            </w:r>
            <w:r w:rsidRPr="00A529CD">
              <w:rPr>
                <w:rFonts w:eastAsia="Calibri"/>
                <w:color w:val="000000"/>
                <w:szCs w:val="24"/>
              </w:rPr>
              <w:t xml:space="preserve">       Ne</w:t>
            </w:r>
            <w:r w:rsidRPr="00A529CD">
              <w:rPr>
                <w:rFonts w:eastAsia="Calibri"/>
                <w:color w:val="000000"/>
                <w:szCs w:val="24"/>
                <w:shd w:val="clear" w:color="auto" w:fill="FFFFFF"/>
              </w:rPr>
              <w:t> </w:t>
            </w:r>
            <w:r w:rsidRPr="00A529CD">
              <w:rPr>
                <w:rFonts w:eastAsia="Calibri"/>
                <w:color w:val="000000"/>
                <w:szCs w:val="24"/>
                <w:shd w:val="clear" w:color="auto" w:fill="FFFFFF"/>
              </w:rPr>
              <w:sym w:font="Wingdings 2" w:char="F0A3"/>
            </w:r>
            <w:r w:rsidRPr="00A529CD">
              <w:rPr>
                <w:rFonts w:eastAsia="Calibri"/>
                <w:color w:val="000000"/>
                <w:szCs w:val="24"/>
                <w:shd w:val="clear" w:color="auto" w:fill="FFFFFF"/>
              </w:rPr>
              <w:t xml:space="preserve"> </w:t>
            </w:r>
          </w:p>
        </w:tc>
      </w:tr>
      <w:tr w:rsidR="00B70360" w:rsidRPr="00A529CD" w14:paraId="1D6512A6" w14:textId="77777777" w:rsidTr="00500FD8">
        <w:trPr>
          <w:trHeight w:val="522"/>
        </w:trPr>
        <w:tc>
          <w:tcPr>
            <w:tcW w:w="137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D4ECE" w14:textId="0C63061B" w:rsidR="00B70360" w:rsidRPr="00A529CD" w:rsidRDefault="00B70360" w:rsidP="00193537">
            <w:pPr>
              <w:jc w:val="both"/>
              <w:rPr>
                <w:rFonts w:eastAsia="Calibri"/>
                <w:color w:val="000000"/>
                <w:szCs w:val="24"/>
              </w:rPr>
            </w:pPr>
            <w:r w:rsidRPr="00A529CD">
              <w:rPr>
                <w:rFonts w:eastAsia="Calibri"/>
                <w:color w:val="000000"/>
                <w:szCs w:val="24"/>
              </w:rPr>
              <w:t>Jeigu nors vienoje eilutėje yra pažymėta „taip“</w:t>
            </w:r>
            <w:r w:rsidR="00D14089" w:rsidRPr="00A529CD">
              <w:rPr>
                <w:rFonts w:eastAsia="Calibri"/>
                <w:color w:val="000000"/>
                <w:szCs w:val="24"/>
              </w:rPr>
              <w:t>,</w:t>
            </w:r>
            <w:r w:rsidRPr="00A529CD">
              <w:rPr>
                <w:rFonts w:eastAsia="Calibri"/>
                <w:color w:val="000000"/>
                <w:szCs w:val="24"/>
              </w:rPr>
              <w:t xml:space="preserve"> prašome nurodyti visus susijusių įmonių pavadinimus ir jų kodus:</w:t>
            </w:r>
          </w:p>
        </w:tc>
      </w:tr>
      <w:tr w:rsidR="00B70360" w:rsidRPr="00A529CD" w14:paraId="400147BA" w14:textId="77777777" w:rsidTr="00500FD8">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92DAA" w14:textId="77777777" w:rsidR="00B70360" w:rsidRPr="00A529CD" w:rsidRDefault="00B70360" w:rsidP="00B70360">
            <w:pPr>
              <w:spacing w:after="200" w:line="276" w:lineRule="auto"/>
              <w:rPr>
                <w:rFonts w:eastAsia="Calibri"/>
                <w:color w:val="000000"/>
                <w:szCs w:val="24"/>
              </w:rPr>
            </w:pPr>
            <w:r w:rsidRPr="00A529CD">
              <w:rPr>
                <w:rFonts w:eastAsia="Calibri"/>
                <w:color w:val="000000"/>
                <w:szCs w:val="24"/>
              </w:rPr>
              <w:t>1.</w:t>
            </w:r>
          </w:p>
        </w:tc>
        <w:tc>
          <w:tcPr>
            <w:tcW w:w="13183" w:type="dxa"/>
            <w:gridSpan w:val="2"/>
            <w:tcBorders>
              <w:top w:val="nil"/>
              <w:left w:val="nil"/>
              <w:bottom w:val="single" w:sz="4" w:space="0" w:color="auto"/>
              <w:right w:val="single" w:sz="8" w:space="0" w:color="auto"/>
            </w:tcBorders>
            <w:tcMar>
              <w:top w:w="0" w:type="dxa"/>
              <w:left w:w="108" w:type="dxa"/>
              <w:bottom w:w="0" w:type="dxa"/>
              <w:right w:w="108" w:type="dxa"/>
            </w:tcMar>
          </w:tcPr>
          <w:p w14:paraId="2EA9B7EA" w14:textId="77777777" w:rsidR="00B70360" w:rsidRPr="00A529CD" w:rsidRDefault="00B70360" w:rsidP="00193537">
            <w:pPr>
              <w:spacing w:after="200"/>
              <w:rPr>
                <w:rFonts w:eastAsia="Calibri"/>
                <w:color w:val="000000"/>
                <w:szCs w:val="24"/>
              </w:rPr>
            </w:pPr>
          </w:p>
        </w:tc>
      </w:tr>
      <w:tr w:rsidR="00B70360" w:rsidRPr="00A529CD" w14:paraId="1DCACF54" w14:textId="77777777" w:rsidTr="00500FD8">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97B7F" w14:textId="77777777" w:rsidR="00B70360" w:rsidRPr="00A529CD" w:rsidRDefault="00B70360" w:rsidP="00B70360">
            <w:pPr>
              <w:spacing w:after="200" w:line="276" w:lineRule="auto"/>
              <w:rPr>
                <w:rFonts w:eastAsia="Calibri"/>
                <w:color w:val="000000"/>
                <w:szCs w:val="24"/>
              </w:rPr>
            </w:pPr>
            <w:r w:rsidRPr="00A529CD">
              <w:rPr>
                <w:rFonts w:eastAsia="Calibri"/>
                <w:color w:val="000000"/>
                <w:szCs w:val="24"/>
              </w:rPr>
              <w:t>2.</w:t>
            </w:r>
          </w:p>
        </w:tc>
        <w:tc>
          <w:tcPr>
            <w:tcW w:w="1318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E737135" w14:textId="77777777" w:rsidR="00B70360" w:rsidRPr="00A529CD" w:rsidRDefault="00B70360" w:rsidP="00193537">
            <w:pPr>
              <w:spacing w:after="200"/>
              <w:rPr>
                <w:rFonts w:eastAsia="Calibri"/>
                <w:color w:val="000000"/>
                <w:szCs w:val="24"/>
              </w:rPr>
            </w:pPr>
          </w:p>
        </w:tc>
      </w:tr>
      <w:tr w:rsidR="00B70360" w:rsidRPr="00A529CD" w14:paraId="1DDD8C59" w14:textId="77777777" w:rsidTr="00500FD8">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09187" w14:textId="77777777" w:rsidR="00B70360" w:rsidRPr="00A529CD" w:rsidRDefault="00B70360" w:rsidP="00B70360">
            <w:pPr>
              <w:spacing w:after="200" w:line="276" w:lineRule="auto"/>
              <w:rPr>
                <w:rFonts w:eastAsia="Calibri"/>
                <w:color w:val="000000"/>
                <w:szCs w:val="24"/>
              </w:rPr>
            </w:pPr>
            <w:r w:rsidRPr="00A529CD">
              <w:rPr>
                <w:rFonts w:eastAsia="Calibri"/>
                <w:color w:val="000000"/>
                <w:szCs w:val="24"/>
              </w:rPr>
              <w:lastRenderedPageBreak/>
              <w:t>3.</w:t>
            </w:r>
          </w:p>
        </w:tc>
        <w:tc>
          <w:tcPr>
            <w:tcW w:w="1318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75B8A83" w14:textId="77777777" w:rsidR="00B70360" w:rsidRPr="00A529CD" w:rsidRDefault="00B70360" w:rsidP="00193537">
            <w:pPr>
              <w:spacing w:after="200"/>
              <w:rPr>
                <w:rFonts w:eastAsia="Calibri"/>
                <w:color w:val="000000"/>
                <w:szCs w:val="24"/>
              </w:rPr>
            </w:pPr>
          </w:p>
        </w:tc>
      </w:tr>
    </w:tbl>
    <w:p w14:paraId="575DF41E" w14:textId="38CF30A2" w:rsidR="00B70360" w:rsidRPr="00A529CD" w:rsidRDefault="00B70360" w:rsidP="00B70360">
      <w:pPr>
        <w:spacing w:after="200" w:line="276" w:lineRule="auto"/>
        <w:ind w:firstLine="67"/>
        <w:jc w:val="both"/>
        <w:rPr>
          <w:rFonts w:eastAsia="Calibri"/>
          <w:i/>
          <w:color w:val="000000"/>
          <w:szCs w:val="24"/>
        </w:rPr>
      </w:pPr>
      <w:r w:rsidRPr="00A529CD">
        <w:rPr>
          <w:rFonts w:eastAsia="Calibri"/>
          <w:i/>
          <w:color w:val="000000"/>
          <w:szCs w:val="24"/>
        </w:rPr>
        <w:t>* dauguma dalyvių balsų suprantama kaip daugiau nei 50 proc. dalyvių balsų, o lemiama įtaka suprantama kaip turima teisė, neturint įmonės akcininkų ar narių balsų daugumos, skirti (atšaukti) įmonės valdymo organų narius</w:t>
      </w:r>
      <w:r w:rsidR="00D05985" w:rsidRPr="00A529CD">
        <w:rPr>
          <w:rFonts w:eastAsia="Calibri"/>
          <w:i/>
          <w:color w:val="000000"/>
          <w:szCs w:val="24"/>
        </w:rPr>
        <w:t>;</w:t>
      </w:r>
      <w:r w:rsidRPr="00A529CD">
        <w:rPr>
          <w:rFonts w:eastAsia="Calibri"/>
          <w:i/>
          <w:color w:val="000000"/>
          <w:szCs w:val="24"/>
        </w:rPr>
        <w:t xml:space="preserve"> veto teisė priimant įmonei svarbius sprendimus ar pan. </w:t>
      </w:r>
    </w:p>
    <w:p w14:paraId="498D0E8A" w14:textId="49365072" w:rsidR="004F1A70" w:rsidRPr="00A529CD" w:rsidRDefault="00B70360" w:rsidP="004F1A70">
      <w:pPr>
        <w:jc w:val="center"/>
        <w:rPr>
          <w:b/>
          <w:bCs/>
          <w:szCs w:val="24"/>
        </w:rPr>
      </w:pPr>
      <w:r w:rsidRPr="00A529CD">
        <w:rPr>
          <w:rFonts w:eastAsia="Calibri"/>
          <w:b/>
          <w:color w:val="000000"/>
          <w:szCs w:val="24"/>
        </w:rPr>
        <w:t xml:space="preserve">III. INFORMACIJA, REIKALINGA UŽTIKRINTI, KAD NEBŪTŲ PAŽEISTOS REGLAMENTO (ES) NR. 1408/2013 3 STRAIPSNIO 8 IR 9 DALYJENURODYTOS PAGALBOS TEIKIMO SĄLYGOS </w:t>
      </w:r>
      <w:r w:rsidR="004F1A70" w:rsidRPr="00A529CD">
        <w:rPr>
          <w:b/>
          <w:bCs/>
          <w:szCs w:val="24"/>
        </w:rPr>
        <w:t>(PILDOMA</w:t>
      </w:r>
      <w:r w:rsidR="002342CA" w:rsidRPr="00A529CD">
        <w:rPr>
          <w:b/>
          <w:bCs/>
          <w:szCs w:val="24"/>
        </w:rPr>
        <w:t>,</w:t>
      </w:r>
      <w:r w:rsidR="004F1A70" w:rsidRPr="00A529CD">
        <w:rPr>
          <w:b/>
          <w:bCs/>
          <w:szCs w:val="24"/>
        </w:rPr>
        <w:t xml:space="preserve"> JEI V SKYRIUJE NURODOMA, KAD PRAŠOMA ATLYGINTI NUOSTOLIUS, KURIE KOMPENSUOJAMI VADOVAUJANTIS REGLAMENTU</w:t>
      </w:r>
      <w:r w:rsidR="004F1A70" w:rsidRPr="00A529CD">
        <w:rPr>
          <w:b/>
          <w:szCs w:val="24"/>
        </w:rPr>
        <w:t xml:space="preserve"> (ES) NR. 1408/2013)</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2"/>
      </w:tblGrid>
      <w:tr w:rsidR="00B70360" w:rsidRPr="00A529CD" w14:paraId="36D3E52C" w14:textId="77777777" w:rsidTr="00086592">
        <w:tc>
          <w:tcPr>
            <w:tcW w:w="7797" w:type="dxa"/>
            <w:tcBorders>
              <w:top w:val="single" w:sz="4" w:space="0" w:color="auto"/>
              <w:left w:val="single" w:sz="4" w:space="0" w:color="auto"/>
              <w:bottom w:val="single" w:sz="4" w:space="0" w:color="auto"/>
              <w:right w:val="single" w:sz="4" w:space="0" w:color="auto"/>
            </w:tcBorders>
            <w:hideMark/>
          </w:tcPr>
          <w:p w14:paraId="0831D086" w14:textId="77777777" w:rsidR="00B70360" w:rsidRPr="00A529CD" w:rsidRDefault="00B70360" w:rsidP="00B70360">
            <w:pPr>
              <w:spacing w:after="200"/>
              <w:jc w:val="both"/>
              <w:rPr>
                <w:rFonts w:eastAsia="Calibri"/>
                <w:color w:val="000000"/>
                <w:szCs w:val="24"/>
              </w:rPr>
            </w:pPr>
            <w:r w:rsidRPr="00A529CD">
              <w:rPr>
                <w:rFonts w:eastAsia="Calibri"/>
                <w:color w:val="000000"/>
                <w:szCs w:val="24"/>
              </w:rPr>
              <w:t>Ūkio subjektas per praėjusių trejų finansinių metų laikotarpį buvo pertvarkomas – kai dvi įmonės susijungia arba viena įsigyja kitą arba kai viena įmonė suskaidoma į dvi ar daugiau atskirų įmonių</w:t>
            </w:r>
          </w:p>
        </w:tc>
        <w:tc>
          <w:tcPr>
            <w:tcW w:w="5812" w:type="dxa"/>
            <w:tcBorders>
              <w:top w:val="single" w:sz="4" w:space="0" w:color="auto"/>
              <w:left w:val="single" w:sz="4" w:space="0" w:color="auto"/>
              <w:bottom w:val="single" w:sz="4" w:space="0" w:color="auto"/>
              <w:right w:val="single" w:sz="4" w:space="0" w:color="auto"/>
            </w:tcBorders>
            <w:hideMark/>
          </w:tcPr>
          <w:p w14:paraId="0618194A" w14:textId="77777777" w:rsidR="00894615" w:rsidRDefault="00B70360" w:rsidP="00086592">
            <w:pPr>
              <w:spacing w:after="200" w:line="276" w:lineRule="auto"/>
              <w:rPr>
                <w:rFonts w:eastAsia="Calibri"/>
                <w:color w:val="000000"/>
                <w:szCs w:val="24"/>
              </w:rPr>
            </w:pPr>
            <w:r w:rsidRPr="00A529CD">
              <w:rPr>
                <w:rFonts w:eastAsia="Calibri"/>
                <w:color w:val="000000"/>
                <w:szCs w:val="24"/>
              </w:rPr>
              <w:t xml:space="preserve">Taip </w:t>
            </w:r>
            <w:r w:rsidRPr="00A529CD">
              <w:rPr>
                <w:rFonts w:eastAsia="Calibri"/>
                <w:color w:val="000000"/>
                <w:szCs w:val="24"/>
              </w:rPr>
              <w:sym w:font="Wingdings 2" w:char="F0A3"/>
            </w:r>
            <w:r w:rsidRPr="00A529CD">
              <w:rPr>
                <w:rFonts w:eastAsia="Calibri"/>
                <w:color w:val="000000"/>
                <w:szCs w:val="24"/>
              </w:rPr>
              <w:t xml:space="preserve">       </w:t>
            </w:r>
          </w:p>
          <w:p w14:paraId="7A19475E" w14:textId="658ED205" w:rsidR="00B70360" w:rsidRPr="00A529CD" w:rsidRDefault="00B70360" w:rsidP="00086592">
            <w:pPr>
              <w:spacing w:after="200" w:line="276" w:lineRule="auto"/>
              <w:rPr>
                <w:rFonts w:eastAsia="Calibri"/>
                <w:color w:val="000000"/>
                <w:szCs w:val="24"/>
              </w:rPr>
            </w:pPr>
            <w:r w:rsidRPr="00A529CD">
              <w:rPr>
                <w:rFonts w:eastAsia="Calibri"/>
                <w:color w:val="000000"/>
                <w:szCs w:val="24"/>
              </w:rPr>
              <w:t xml:space="preserve">Ne   </w:t>
            </w:r>
            <w:r w:rsidRPr="00A529CD">
              <w:rPr>
                <w:rFonts w:eastAsia="Calibri"/>
                <w:color w:val="000000"/>
                <w:szCs w:val="24"/>
              </w:rPr>
              <w:sym w:font="Wingdings 2" w:char="F0A3"/>
            </w:r>
          </w:p>
        </w:tc>
      </w:tr>
    </w:tbl>
    <w:p w14:paraId="6D6F3917" w14:textId="597CFC20" w:rsidR="00B70360" w:rsidRPr="00A529CD" w:rsidRDefault="00B70360" w:rsidP="00086592">
      <w:pPr>
        <w:spacing w:after="200" w:line="276" w:lineRule="auto"/>
        <w:jc w:val="both"/>
        <w:rPr>
          <w:rFonts w:eastAsia="Calibri"/>
          <w:i/>
          <w:color w:val="000000"/>
          <w:szCs w:val="24"/>
        </w:rPr>
      </w:pPr>
      <w:r w:rsidRPr="00A529CD">
        <w:rPr>
          <w:rFonts w:eastAsia="Calibri"/>
          <w:color w:val="000000"/>
          <w:szCs w:val="24"/>
        </w:rPr>
        <w:t xml:space="preserve">* </w:t>
      </w:r>
      <w:r w:rsidRPr="00A529CD">
        <w:rPr>
          <w:rFonts w:eastAsia="Calibri"/>
          <w:i/>
          <w:color w:val="000000"/>
          <w:szCs w:val="24"/>
        </w:rPr>
        <w:t>tuo atveju, jei pažymima „taip“, pateikiama tai pagrindžianti informacija.</w:t>
      </w:r>
    </w:p>
    <w:p w14:paraId="16C42538" w14:textId="798DC249" w:rsidR="0087564E" w:rsidRPr="00A529CD" w:rsidRDefault="00736C26" w:rsidP="0087564E">
      <w:pPr>
        <w:tabs>
          <w:tab w:val="left" w:pos="7020"/>
        </w:tabs>
        <w:ind w:left="283"/>
        <w:jc w:val="center"/>
        <w:rPr>
          <w:b/>
          <w:szCs w:val="24"/>
        </w:rPr>
      </w:pPr>
      <w:r w:rsidRPr="00A529CD">
        <w:rPr>
          <w:b/>
          <w:szCs w:val="24"/>
        </w:rPr>
        <w:t>IV</w:t>
      </w:r>
      <w:r w:rsidR="0087564E" w:rsidRPr="00A529CD">
        <w:rPr>
          <w:b/>
          <w:szCs w:val="24"/>
        </w:rPr>
        <w:t>. INFORMACIJA APIE ŪKINIUS GYVŪNUS</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8517"/>
      </w:tblGrid>
      <w:tr w:rsidR="0087564E" w:rsidRPr="00A529CD" w14:paraId="25A56C7A" w14:textId="77777777" w:rsidTr="00086592">
        <w:trPr>
          <w:cantSplit/>
          <w:trHeight w:val="555"/>
        </w:trPr>
        <w:tc>
          <w:tcPr>
            <w:tcW w:w="13609" w:type="dxa"/>
            <w:gridSpan w:val="2"/>
            <w:tcBorders>
              <w:top w:val="single" w:sz="4" w:space="0" w:color="auto"/>
              <w:left w:val="single" w:sz="4" w:space="0" w:color="auto"/>
              <w:bottom w:val="single" w:sz="4" w:space="0" w:color="auto"/>
              <w:right w:val="single" w:sz="4" w:space="0" w:color="auto"/>
            </w:tcBorders>
            <w:vAlign w:val="center"/>
          </w:tcPr>
          <w:p w14:paraId="7DD48B10" w14:textId="77777777" w:rsidR="0087564E" w:rsidRPr="00A529CD" w:rsidRDefault="0087564E" w:rsidP="00071454">
            <w:pPr>
              <w:tabs>
                <w:tab w:val="left" w:pos="7020"/>
              </w:tabs>
              <w:rPr>
                <w:rFonts w:eastAsia="Arial Unicode MS"/>
                <w:szCs w:val="24"/>
              </w:rPr>
            </w:pPr>
            <w:r w:rsidRPr="00A529CD">
              <w:rPr>
                <w:rFonts w:eastAsia="Arial Unicode MS"/>
                <w:szCs w:val="24"/>
              </w:rPr>
              <w:t>Paukščių (vištų dedeklių) laikymo vietos adresas</w:t>
            </w:r>
          </w:p>
          <w:p w14:paraId="5DE7EE14" w14:textId="77777777" w:rsidR="0087564E" w:rsidRPr="00A529CD" w:rsidRDefault="0087564E" w:rsidP="00071454">
            <w:pPr>
              <w:tabs>
                <w:tab w:val="left" w:pos="7020"/>
              </w:tabs>
              <w:rPr>
                <w:rFonts w:eastAsia="Arial Unicode MS"/>
                <w:szCs w:val="24"/>
              </w:rPr>
            </w:pPr>
            <w:r w:rsidRPr="00A529CD">
              <w:rPr>
                <w:rFonts w:eastAsia="Arial Unicode MS"/>
                <w:szCs w:val="24"/>
              </w:rPr>
              <w:t>|__|__</w:t>
            </w:r>
            <w:r w:rsidRPr="00A529CD">
              <w:rPr>
                <w:rFonts w:eastAsia="Arial Unicode MS"/>
                <w:szCs w:val="24"/>
              </w:rPr>
              <w:sym w:font="Symbol" w:char="007C"/>
            </w:r>
            <w:r w:rsidRPr="00A529CD">
              <w:rPr>
                <w:rFonts w:eastAsia="Arial Unicode MS"/>
                <w:szCs w:val="24"/>
              </w:rPr>
              <w:t>__|__|__|__|__|__|__</w:t>
            </w:r>
            <w:r w:rsidRPr="00A529CD">
              <w:rPr>
                <w:rFonts w:eastAsia="Calibri"/>
                <w:spacing w:val="-4"/>
                <w:szCs w:val="24"/>
                <w:lang w:eastAsia="lt-LT"/>
              </w:rPr>
              <w:t>|__|__|__|__|__|__|__|__|__|__|__|__|__|__|__|__|__|__|__|__|__|__|__|__|__|__|</w:t>
            </w:r>
          </w:p>
        </w:tc>
      </w:tr>
      <w:tr w:rsidR="0087564E" w:rsidRPr="00A529CD" w14:paraId="3C50AE9D" w14:textId="77777777" w:rsidTr="00086592">
        <w:trPr>
          <w:cantSplit/>
          <w:trHeight w:val="555"/>
        </w:trPr>
        <w:tc>
          <w:tcPr>
            <w:tcW w:w="13609" w:type="dxa"/>
            <w:gridSpan w:val="2"/>
            <w:tcBorders>
              <w:top w:val="single" w:sz="4" w:space="0" w:color="auto"/>
              <w:left w:val="single" w:sz="4" w:space="0" w:color="auto"/>
              <w:bottom w:val="single" w:sz="4" w:space="0" w:color="auto"/>
              <w:right w:val="single" w:sz="4" w:space="0" w:color="auto"/>
            </w:tcBorders>
            <w:vAlign w:val="center"/>
          </w:tcPr>
          <w:p w14:paraId="563F5DC9" w14:textId="77777777" w:rsidR="0087564E" w:rsidRPr="00A529CD" w:rsidRDefault="0087564E" w:rsidP="00071454">
            <w:pPr>
              <w:tabs>
                <w:tab w:val="left" w:pos="7020"/>
              </w:tabs>
              <w:rPr>
                <w:rFonts w:eastAsia="Arial Unicode MS"/>
                <w:szCs w:val="24"/>
              </w:rPr>
            </w:pPr>
            <w:r w:rsidRPr="00A529CD">
              <w:rPr>
                <w:rFonts w:eastAsia="Arial Unicode MS"/>
                <w:szCs w:val="24"/>
              </w:rPr>
              <w:t xml:space="preserve">Paukščių (vištų dedeklių) pulko </w:t>
            </w:r>
            <w:r w:rsidR="002D5548" w:rsidRPr="00A529CD">
              <w:rPr>
                <w:rFonts w:eastAsia="Arial Unicode MS"/>
                <w:szCs w:val="24"/>
              </w:rPr>
              <w:t>(bandos)</w:t>
            </w:r>
            <w:r w:rsidRPr="00A529CD">
              <w:rPr>
                <w:rFonts w:eastAsia="Arial Unicode MS"/>
                <w:szCs w:val="24"/>
              </w:rPr>
              <w:t>numeris</w:t>
            </w:r>
          </w:p>
          <w:p w14:paraId="57FDBD36" w14:textId="77777777" w:rsidR="0087564E" w:rsidRPr="00A529CD" w:rsidRDefault="0087564E" w:rsidP="00071454">
            <w:pPr>
              <w:tabs>
                <w:tab w:val="left" w:pos="7020"/>
              </w:tabs>
              <w:rPr>
                <w:rFonts w:eastAsia="Arial Unicode MS"/>
                <w:szCs w:val="24"/>
              </w:rPr>
            </w:pPr>
            <w:r w:rsidRPr="00A529CD">
              <w:rPr>
                <w:rFonts w:eastAsia="Arial Unicode MS"/>
                <w:szCs w:val="24"/>
              </w:rPr>
              <w:t>|__|__|__|__|__|__|__|__|__|__|__|__|</w:t>
            </w:r>
          </w:p>
        </w:tc>
      </w:tr>
      <w:tr w:rsidR="0087564E" w:rsidRPr="00A529CD" w14:paraId="1071570F" w14:textId="77777777" w:rsidTr="00086592">
        <w:trPr>
          <w:cantSplit/>
          <w:trHeight w:val="1143"/>
        </w:trPr>
        <w:tc>
          <w:tcPr>
            <w:tcW w:w="5092" w:type="dxa"/>
            <w:vMerge w:val="restart"/>
            <w:tcBorders>
              <w:top w:val="single" w:sz="4" w:space="0" w:color="auto"/>
              <w:left w:val="single" w:sz="4" w:space="0" w:color="auto"/>
              <w:right w:val="single" w:sz="4" w:space="0" w:color="auto"/>
            </w:tcBorders>
            <w:vAlign w:val="center"/>
          </w:tcPr>
          <w:p w14:paraId="7E478962" w14:textId="77777777" w:rsidR="0087564E" w:rsidRPr="00A529CD" w:rsidRDefault="008518E7" w:rsidP="00071454">
            <w:pPr>
              <w:tabs>
                <w:tab w:val="left" w:pos="7020"/>
              </w:tabs>
              <w:rPr>
                <w:rFonts w:eastAsia="Arial Unicode MS"/>
                <w:szCs w:val="24"/>
              </w:rPr>
            </w:pPr>
            <w:r w:rsidRPr="00A529CD">
              <w:rPr>
                <w:szCs w:val="24"/>
              </w:rPr>
              <w:t>V</w:t>
            </w:r>
            <w:r w:rsidR="0087564E" w:rsidRPr="00A529CD">
              <w:rPr>
                <w:szCs w:val="24"/>
              </w:rPr>
              <w:t>alstybinės</w:t>
            </w:r>
            <w:r w:rsidRPr="00A529CD">
              <w:rPr>
                <w:szCs w:val="24"/>
              </w:rPr>
              <w:t xml:space="preserve"> salmoneliozės </w:t>
            </w:r>
            <w:r w:rsidR="005923D2" w:rsidRPr="00A529CD">
              <w:rPr>
                <w:szCs w:val="24"/>
              </w:rPr>
              <w:t>programo</w:t>
            </w:r>
            <w:r w:rsidR="0087564E" w:rsidRPr="00A529CD">
              <w:rPr>
                <w:szCs w:val="24"/>
              </w:rPr>
              <w:t>s</w:t>
            </w:r>
            <w:r w:rsidR="0087564E" w:rsidRPr="00A529CD">
              <w:rPr>
                <w:bCs/>
                <w:szCs w:val="24"/>
              </w:rPr>
              <w:t xml:space="preserve">  d</w:t>
            </w:r>
            <w:r w:rsidR="0087564E" w:rsidRPr="00A529CD">
              <w:rPr>
                <w:rFonts w:eastAsia="Arial Unicode MS"/>
                <w:szCs w:val="24"/>
              </w:rPr>
              <w:t>uomenys</w:t>
            </w:r>
          </w:p>
        </w:tc>
        <w:tc>
          <w:tcPr>
            <w:tcW w:w="8517" w:type="dxa"/>
            <w:tcBorders>
              <w:top w:val="single" w:sz="4" w:space="0" w:color="auto"/>
              <w:left w:val="single" w:sz="4" w:space="0" w:color="auto"/>
              <w:bottom w:val="single" w:sz="4" w:space="0" w:color="auto"/>
              <w:right w:val="single" w:sz="4" w:space="0" w:color="auto"/>
            </w:tcBorders>
            <w:vAlign w:val="center"/>
          </w:tcPr>
          <w:p w14:paraId="3E0AEE94" w14:textId="77777777" w:rsidR="0087564E" w:rsidRPr="00A529CD" w:rsidRDefault="0087564E" w:rsidP="00071454">
            <w:pPr>
              <w:tabs>
                <w:tab w:val="left" w:pos="7020"/>
              </w:tabs>
              <w:rPr>
                <w:rFonts w:eastAsia="Arial Unicode MS"/>
                <w:szCs w:val="24"/>
              </w:rPr>
            </w:pPr>
            <w:r w:rsidRPr="00A529CD">
              <w:rPr>
                <w:rFonts w:eastAsia="Arial Unicode MS"/>
                <w:szCs w:val="24"/>
              </w:rPr>
              <w:t xml:space="preserve">Mėginių paėmimo dėl salmonelės </w:t>
            </w:r>
            <w:proofErr w:type="spellStart"/>
            <w:r w:rsidRPr="00A529CD">
              <w:rPr>
                <w:rFonts w:eastAsia="Arial Unicode MS"/>
                <w:i/>
                <w:szCs w:val="24"/>
              </w:rPr>
              <w:t>typhimurium</w:t>
            </w:r>
            <w:proofErr w:type="spellEnd"/>
            <w:r w:rsidRPr="00A529CD">
              <w:rPr>
                <w:rFonts w:eastAsia="Arial Unicode MS"/>
                <w:i/>
                <w:szCs w:val="24"/>
              </w:rPr>
              <w:t xml:space="preserve"> ir salmonelės </w:t>
            </w:r>
            <w:proofErr w:type="spellStart"/>
            <w:r w:rsidRPr="00A529CD">
              <w:rPr>
                <w:rFonts w:eastAsia="Arial Unicode MS"/>
                <w:i/>
                <w:szCs w:val="24"/>
              </w:rPr>
              <w:t>enteritidis</w:t>
            </w:r>
            <w:proofErr w:type="spellEnd"/>
            <w:r w:rsidRPr="00A529CD">
              <w:rPr>
                <w:rFonts w:eastAsia="Arial Unicode MS"/>
                <w:szCs w:val="24"/>
              </w:rPr>
              <w:t xml:space="preserve"> nustatymo akto numeris</w:t>
            </w:r>
          </w:p>
          <w:p w14:paraId="446F8938" w14:textId="77777777" w:rsidR="0087564E" w:rsidRPr="00A529CD" w:rsidRDefault="0087564E" w:rsidP="00071454">
            <w:pPr>
              <w:tabs>
                <w:tab w:val="left" w:pos="7020"/>
              </w:tabs>
              <w:rPr>
                <w:rFonts w:eastAsia="Arial Unicode MS"/>
                <w:szCs w:val="24"/>
              </w:rPr>
            </w:pPr>
            <w:r w:rsidRPr="00A529CD">
              <w:rPr>
                <w:rFonts w:eastAsia="Arial Unicode MS"/>
                <w:szCs w:val="24"/>
              </w:rPr>
              <w:t>|__|__|__|__|__|__|__|__|__|__|__|__|</w:t>
            </w:r>
          </w:p>
          <w:p w14:paraId="05F000F0" w14:textId="77777777" w:rsidR="0087564E" w:rsidRPr="00A529CD" w:rsidRDefault="0087564E" w:rsidP="00071454">
            <w:pPr>
              <w:tabs>
                <w:tab w:val="left" w:pos="7020"/>
              </w:tabs>
              <w:rPr>
                <w:rFonts w:eastAsia="Arial Unicode MS"/>
                <w:szCs w:val="24"/>
              </w:rPr>
            </w:pPr>
            <w:r w:rsidRPr="00A529CD">
              <w:rPr>
                <w:rFonts w:eastAsia="Arial Unicode MS"/>
                <w:szCs w:val="24"/>
              </w:rPr>
              <w:t>Mėginių paėmimo data</w:t>
            </w:r>
          </w:p>
          <w:p w14:paraId="16CD9B94" w14:textId="77777777" w:rsidR="0087564E" w:rsidRDefault="0087564E" w:rsidP="00071454">
            <w:pPr>
              <w:tabs>
                <w:tab w:val="left" w:pos="7020"/>
              </w:tabs>
              <w:rPr>
                <w:rFonts w:eastAsia="Arial Unicode MS"/>
                <w:szCs w:val="24"/>
              </w:rPr>
            </w:pPr>
            <w:r w:rsidRPr="00A529CD">
              <w:rPr>
                <w:rFonts w:eastAsia="Arial Unicode MS"/>
                <w:szCs w:val="24"/>
              </w:rPr>
              <w:t>|__|__|__|__|__|__|__|__|__|__|__|__|</w:t>
            </w:r>
          </w:p>
          <w:p w14:paraId="73E4D31D" w14:textId="77777777" w:rsidR="00112A47" w:rsidRPr="00A529CD" w:rsidRDefault="00112A47" w:rsidP="00112A47">
            <w:pPr>
              <w:tabs>
                <w:tab w:val="left" w:pos="7020"/>
              </w:tabs>
              <w:rPr>
                <w:rFonts w:eastAsia="Arial Unicode MS"/>
                <w:szCs w:val="24"/>
              </w:rPr>
            </w:pPr>
            <w:r w:rsidRPr="00A529CD">
              <w:rPr>
                <w:rFonts w:eastAsia="Arial Unicode MS"/>
                <w:szCs w:val="24"/>
              </w:rPr>
              <w:t>Atliktų tyrimų protokolo numeris</w:t>
            </w:r>
          </w:p>
          <w:p w14:paraId="7EC853E8" w14:textId="2C83FC5E" w:rsidR="00112A47" w:rsidRDefault="00112A47" w:rsidP="00112A47">
            <w:pPr>
              <w:tabs>
                <w:tab w:val="left" w:pos="7020"/>
              </w:tabs>
              <w:rPr>
                <w:rFonts w:eastAsia="Arial Unicode MS"/>
                <w:szCs w:val="24"/>
              </w:rPr>
            </w:pPr>
            <w:r w:rsidRPr="00A529CD">
              <w:rPr>
                <w:rFonts w:eastAsia="Arial Unicode MS"/>
                <w:szCs w:val="24"/>
              </w:rPr>
              <w:t>|__|__|__|__|__|__|__|__|__|__|__|__|</w:t>
            </w:r>
          </w:p>
          <w:p w14:paraId="30E244D5" w14:textId="1E2A504E" w:rsidR="00625E1D" w:rsidRDefault="00625E1D" w:rsidP="00625E1D">
            <w:pPr>
              <w:tabs>
                <w:tab w:val="left" w:pos="7020"/>
              </w:tabs>
              <w:rPr>
                <w:rFonts w:eastAsia="Arial Unicode MS"/>
                <w:szCs w:val="24"/>
              </w:rPr>
            </w:pPr>
            <w:r w:rsidRPr="00A529CD">
              <w:rPr>
                <w:rFonts w:eastAsia="Arial Unicode MS"/>
                <w:szCs w:val="24"/>
              </w:rPr>
              <w:t>Veterinarijos leidimo paskersti paukščius (vištas dedekles) data, Nr.</w:t>
            </w:r>
          </w:p>
          <w:p w14:paraId="554BB9DA" w14:textId="77777777" w:rsidR="00B5177B" w:rsidRDefault="00B5177B" w:rsidP="00B5177B">
            <w:pPr>
              <w:tabs>
                <w:tab w:val="left" w:pos="7020"/>
              </w:tabs>
              <w:rPr>
                <w:rFonts w:eastAsia="Arial Unicode MS"/>
                <w:szCs w:val="24"/>
              </w:rPr>
            </w:pPr>
            <w:r w:rsidRPr="00A529CD">
              <w:rPr>
                <w:rFonts w:eastAsia="Arial Unicode MS"/>
                <w:szCs w:val="24"/>
              </w:rPr>
              <w:t>|__|__|__|__|__|__|__|__|__|__|__|__|</w:t>
            </w:r>
          </w:p>
          <w:p w14:paraId="4D4B0299" w14:textId="131B2699" w:rsidR="00625E1D" w:rsidRDefault="00625E1D" w:rsidP="00625E1D">
            <w:pPr>
              <w:tabs>
                <w:tab w:val="left" w:pos="7020"/>
              </w:tabs>
              <w:rPr>
                <w:rFonts w:eastAsia="Arial Unicode MS"/>
                <w:szCs w:val="24"/>
              </w:rPr>
            </w:pPr>
            <w:r w:rsidRPr="00A529CD">
              <w:rPr>
                <w:rFonts w:eastAsia="Arial Unicode MS"/>
                <w:szCs w:val="24"/>
              </w:rPr>
              <w:t>Paukščių (vištų dedeklių) paskerdimo skerdykloje data</w:t>
            </w:r>
          </w:p>
          <w:p w14:paraId="13A48756" w14:textId="23121470" w:rsidR="00B5177B" w:rsidRDefault="00B5177B" w:rsidP="00625E1D">
            <w:pPr>
              <w:tabs>
                <w:tab w:val="left" w:pos="7020"/>
              </w:tabs>
              <w:rPr>
                <w:rFonts w:eastAsia="Arial Unicode MS"/>
                <w:szCs w:val="24"/>
              </w:rPr>
            </w:pPr>
            <w:r w:rsidRPr="00B5177B">
              <w:rPr>
                <w:rFonts w:eastAsia="Arial Unicode MS"/>
                <w:szCs w:val="24"/>
              </w:rPr>
              <w:t>|__|__|__|__|__|__|__|__|__|__|__|__|</w:t>
            </w:r>
          </w:p>
          <w:p w14:paraId="6360B7A0" w14:textId="487E21E4" w:rsidR="00112A47" w:rsidRPr="00A529CD" w:rsidRDefault="00112A47" w:rsidP="00071454">
            <w:pPr>
              <w:tabs>
                <w:tab w:val="left" w:pos="7020"/>
              </w:tabs>
              <w:rPr>
                <w:rFonts w:eastAsia="Arial Unicode MS"/>
                <w:szCs w:val="24"/>
              </w:rPr>
            </w:pPr>
          </w:p>
        </w:tc>
      </w:tr>
      <w:tr w:rsidR="0087564E" w:rsidRPr="00A529CD" w14:paraId="423B39E2" w14:textId="77777777" w:rsidTr="00625E1D">
        <w:trPr>
          <w:cantSplit/>
          <w:trHeight w:val="2543"/>
        </w:trPr>
        <w:tc>
          <w:tcPr>
            <w:tcW w:w="5092" w:type="dxa"/>
            <w:vMerge/>
            <w:tcBorders>
              <w:left w:val="single" w:sz="4" w:space="0" w:color="auto"/>
              <w:bottom w:val="single" w:sz="4" w:space="0" w:color="auto"/>
              <w:right w:val="single" w:sz="4" w:space="0" w:color="auto"/>
            </w:tcBorders>
            <w:vAlign w:val="center"/>
          </w:tcPr>
          <w:p w14:paraId="67259D6F" w14:textId="77777777" w:rsidR="0087564E" w:rsidRPr="00A529CD" w:rsidRDefault="0087564E" w:rsidP="00071454">
            <w:pPr>
              <w:tabs>
                <w:tab w:val="left" w:pos="7020"/>
              </w:tabs>
              <w:rPr>
                <w:rFonts w:eastAsia="Arial Unicode MS"/>
                <w:szCs w:val="24"/>
              </w:rPr>
            </w:pPr>
          </w:p>
        </w:tc>
        <w:tc>
          <w:tcPr>
            <w:tcW w:w="8517" w:type="dxa"/>
            <w:tcBorders>
              <w:top w:val="single" w:sz="4" w:space="0" w:color="auto"/>
              <w:left w:val="single" w:sz="4" w:space="0" w:color="auto"/>
              <w:bottom w:val="single" w:sz="4" w:space="0" w:color="auto"/>
              <w:right w:val="single" w:sz="4" w:space="0" w:color="auto"/>
            </w:tcBorders>
            <w:vAlign w:val="center"/>
          </w:tcPr>
          <w:p w14:paraId="1BB859F3" w14:textId="409C2DB4" w:rsidR="0087564E" w:rsidRDefault="0087564E" w:rsidP="00071454">
            <w:pPr>
              <w:tabs>
                <w:tab w:val="left" w:pos="7020"/>
              </w:tabs>
              <w:rPr>
                <w:rFonts w:eastAsia="Arial Unicode MS"/>
                <w:szCs w:val="24"/>
              </w:rPr>
            </w:pPr>
            <w:r w:rsidRPr="00A529CD">
              <w:rPr>
                <w:rFonts w:eastAsia="Arial Unicode MS"/>
                <w:szCs w:val="24"/>
              </w:rPr>
              <w:t>Skerdyklos išduotos sąskaitos faktūros data, Nr.</w:t>
            </w:r>
          </w:p>
          <w:p w14:paraId="4FBF88E9" w14:textId="77777777" w:rsidR="00566EA7" w:rsidRDefault="00566EA7" w:rsidP="00566EA7">
            <w:pPr>
              <w:tabs>
                <w:tab w:val="left" w:pos="7020"/>
              </w:tabs>
              <w:rPr>
                <w:rFonts w:eastAsia="Arial Unicode MS"/>
                <w:szCs w:val="24"/>
              </w:rPr>
            </w:pPr>
            <w:r w:rsidRPr="00B5177B">
              <w:rPr>
                <w:rFonts w:eastAsia="Arial Unicode MS"/>
                <w:szCs w:val="24"/>
              </w:rPr>
              <w:t>|__|__|__|__|__|__|__|__|__|__|__|__|</w:t>
            </w:r>
          </w:p>
          <w:p w14:paraId="3A0750AE" w14:textId="01F441B1" w:rsidR="0087564E" w:rsidRDefault="0087564E" w:rsidP="00071454">
            <w:pPr>
              <w:tabs>
                <w:tab w:val="left" w:pos="7020"/>
              </w:tabs>
              <w:rPr>
                <w:rFonts w:eastAsia="Arial Unicode MS"/>
                <w:szCs w:val="24"/>
              </w:rPr>
            </w:pPr>
            <w:r w:rsidRPr="00A529CD">
              <w:rPr>
                <w:rFonts w:eastAsia="Arial Unicode MS"/>
                <w:szCs w:val="24"/>
              </w:rPr>
              <w:t>Veterinarijos leidimo perdirbti kiaušinius data, Nr.</w:t>
            </w:r>
          </w:p>
          <w:p w14:paraId="1288DE1F" w14:textId="319405EA" w:rsidR="00566EA7" w:rsidRPr="00A529CD" w:rsidRDefault="00566EA7" w:rsidP="00071454">
            <w:pPr>
              <w:tabs>
                <w:tab w:val="left" w:pos="7020"/>
              </w:tabs>
              <w:rPr>
                <w:rFonts w:eastAsia="Arial Unicode MS"/>
                <w:szCs w:val="24"/>
              </w:rPr>
            </w:pPr>
            <w:r w:rsidRPr="00566EA7">
              <w:rPr>
                <w:rFonts w:eastAsia="Arial Unicode MS"/>
                <w:szCs w:val="24"/>
              </w:rPr>
              <w:t>|__|__|__|__|__|__|__|__|__|__|__|__|</w:t>
            </w:r>
          </w:p>
          <w:p w14:paraId="32718F9E" w14:textId="16B3B974" w:rsidR="0087564E" w:rsidRDefault="0087564E" w:rsidP="00071454">
            <w:pPr>
              <w:tabs>
                <w:tab w:val="left" w:pos="7020"/>
              </w:tabs>
              <w:rPr>
                <w:rFonts w:eastAsia="Arial Unicode MS"/>
                <w:szCs w:val="24"/>
              </w:rPr>
            </w:pPr>
            <w:r w:rsidRPr="00A529CD">
              <w:rPr>
                <w:rFonts w:eastAsia="Arial Unicode MS"/>
                <w:szCs w:val="24"/>
              </w:rPr>
              <w:t>Įmonės, perdirbusios kiaušinius, išduotos sąskaitos faktūros data, Nr.</w:t>
            </w:r>
          </w:p>
          <w:p w14:paraId="07DE49A5" w14:textId="4603567F" w:rsidR="00566EA7" w:rsidRPr="00A529CD" w:rsidRDefault="00566EA7" w:rsidP="00071454">
            <w:pPr>
              <w:tabs>
                <w:tab w:val="left" w:pos="7020"/>
              </w:tabs>
              <w:rPr>
                <w:rFonts w:eastAsia="Arial Unicode MS"/>
                <w:szCs w:val="24"/>
              </w:rPr>
            </w:pPr>
            <w:r w:rsidRPr="00566EA7">
              <w:rPr>
                <w:rFonts w:eastAsia="Arial Unicode MS"/>
                <w:szCs w:val="24"/>
              </w:rPr>
              <w:t>|__|__|__|__|__|__|__|__|__|__|__|__|</w:t>
            </w:r>
          </w:p>
          <w:p w14:paraId="7023F44C" w14:textId="481EC474" w:rsidR="0087564E" w:rsidRDefault="0087564E" w:rsidP="00071454">
            <w:pPr>
              <w:tabs>
                <w:tab w:val="left" w:pos="7020"/>
              </w:tabs>
              <w:rPr>
                <w:rFonts w:eastAsia="Arial Unicode MS"/>
                <w:szCs w:val="24"/>
              </w:rPr>
            </w:pPr>
            <w:r w:rsidRPr="00A529CD">
              <w:rPr>
                <w:rFonts w:eastAsia="Arial Unicode MS"/>
                <w:szCs w:val="24"/>
              </w:rPr>
              <w:t xml:space="preserve">Veterinarijos įsakymo sunaikinti paukščius (vištas dedekles) data ir Nr. </w:t>
            </w:r>
          </w:p>
          <w:p w14:paraId="5F636543" w14:textId="40F21E3B" w:rsidR="00566EA7" w:rsidRPr="00A529CD" w:rsidRDefault="00566EA7" w:rsidP="00071454">
            <w:pPr>
              <w:tabs>
                <w:tab w:val="left" w:pos="7020"/>
              </w:tabs>
              <w:rPr>
                <w:rFonts w:eastAsia="Arial Unicode MS"/>
                <w:szCs w:val="24"/>
              </w:rPr>
            </w:pPr>
            <w:r w:rsidRPr="00566EA7">
              <w:rPr>
                <w:rFonts w:eastAsia="Arial Unicode MS"/>
                <w:szCs w:val="24"/>
              </w:rPr>
              <w:t>|__|__|__|__|__|__|__|__|__|__|__|__|</w:t>
            </w:r>
          </w:p>
          <w:p w14:paraId="08BFD42B" w14:textId="77777777" w:rsidR="0087564E" w:rsidRPr="00A529CD" w:rsidRDefault="0087564E" w:rsidP="00071454">
            <w:pPr>
              <w:tabs>
                <w:tab w:val="left" w:pos="7020"/>
              </w:tabs>
              <w:rPr>
                <w:rFonts w:eastAsia="Arial Unicode MS"/>
                <w:szCs w:val="24"/>
              </w:rPr>
            </w:pPr>
          </w:p>
        </w:tc>
      </w:tr>
    </w:tbl>
    <w:p w14:paraId="6B2284F4" w14:textId="2FFC68AB" w:rsidR="006232BA" w:rsidRPr="00A529CD" w:rsidRDefault="006232BA" w:rsidP="00E40577">
      <w:pPr>
        <w:jc w:val="center"/>
        <w:rPr>
          <w:b/>
          <w:szCs w:val="24"/>
        </w:rPr>
      </w:pPr>
    </w:p>
    <w:p w14:paraId="27E2EE03" w14:textId="518BE6C8" w:rsidR="00CB424C" w:rsidRPr="00A529CD" w:rsidRDefault="00F6473A" w:rsidP="00E40577">
      <w:pPr>
        <w:jc w:val="center"/>
        <w:rPr>
          <w:b/>
          <w:szCs w:val="24"/>
        </w:rPr>
      </w:pPr>
      <w:r w:rsidRPr="00A529CD">
        <w:rPr>
          <w:b/>
          <w:szCs w:val="24"/>
        </w:rPr>
        <w:t>V</w:t>
      </w:r>
      <w:r w:rsidR="00E40577" w:rsidRPr="00A529CD">
        <w:rPr>
          <w:b/>
          <w:szCs w:val="24"/>
        </w:rPr>
        <w:t>. INFORMACIJA APIE</w:t>
      </w:r>
      <w:r w:rsidRPr="00A529CD">
        <w:rPr>
          <w:szCs w:val="24"/>
        </w:rPr>
        <w:t xml:space="preserve"> </w:t>
      </w:r>
      <w:r w:rsidRPr="00A529CD">
        <w:rPr>
          <w:b/>
          <w:szCs w:val="24"/>
        </w:rPr>
        <w:t>PATIRTAS</w:t>
      </w:r>
      <w:r w:rsidR="00110706" w:rsidRPr="00A529CD">
        <w:rPr>
          <w:b/>
          <w:szCs w:val="24"/>
        </w:rPr>
        <w:t xml:space="preserve"> </w:t>
      </w:r>
      <w:r w:rsidRPr="00A529CD">
        <w:rPr>
          <w:b/>
          <w:szCs w:val="24"/>
        </w:rPr>
        <w:t>/</w:t>
      </w:r>
      <w:r w:rsidR="00110706" w:rsidRPr="00A529CD">
        <w:rPr>
          <w:b/>
          <w:szCs w:val="24"/>
        </w:rPr>
        <w:t xml:space="preserve"> </w:t>
      </w:r>
      <w:r w:rsidRPr="00A529CD">
        <w:rPr>
          <w:b/>
          <w:szCs w:val="24"/>
        </w:rPr>
        <w:t xml:space="preserve">NEPATIRTAS IŠLAIDAS </w:t>
      </w:r>
      <w:r w:rsidR="00F95059" w:rsidRPr="00A529CD">
        <w:rPr>
          <w:b/>
          <w:szCs w:val="24"/>
        </w:rPr>
        <w:t xml:space="preserve">IR </w:t>
      </w:r>
      <w:r w:rsidRPr="00A529CD">
        <w:rPr>
          <w:b/>
          <w:szCs w:val="24"/>
        </w:rPr>
        <w:t>GAUTAS IŠMOKAS</w:t>
      </w:r>
      <w:r w:rsidR="00E40577" w:rsidRPr="00A529CD">
        <w:rPr>
          <w:b/>
          <w:szCs w:val="24"/>
        </w:rPr>
        <w:t xml:space="preserve">, VYKDANT </w:t>
      </w:r>
      <w:r w:rsidR="00CB424C" w:rsidRPr="00A529CD">
        <w:rPr>
          <w:b/>
          <w:szCs w:val="24"/>
        </w:rPr>
        <w:t>VALSTYBINĘ SALMONELIOZĖS PROGRAMĄ</w:t>
      </w:r>
    </w:p>
    <w:p w14:paraId="5D5FF32A" w14:textId="45007936" w:rsidR="00F95059" w:rsidRPr="00F664E8" w:rsidRDefault="00F95059" w:rsidP="006232BA">
      <w:pPr>
        <w:rPr>
          <w:b/>
          <w:sz w:val="16"/>
          <w:szCs w:val="16"/>
        </w:rPr>
      </w:pP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773"/>
      </w:tblGrid>
      <w:tr w:rsidR="00F944D4" w:rsidRPr="00A529CD" w14:paraId="1719FF54" w14:textId="77777777" w:rsidTr="00900D34">
        <w:trPr>
          <w:cantSplit/>
          <w:trHeight w:val="1134"/>
        </w:trPr>
        <w:tc>
          <w:tcPr>
            <w:tcW w:w="2978" w:type="dxa"/>
            <w:tcBorders>
              <w:left w:val="single" w:sz="4" w:space="0" w:color="auto"/>
              <w:bottom w:val="single" w:sz="4" w:space="0" w:color="auto"/>
              <w:right w:val="single" w:sz="4" w:space="0" w:color="auto"/>
            </w:tcBorders>
            <w:vAlign w:val="center"/>
          </w:tcPr>
          <w:p w14:paraId="1FE6CBF2" w14:textId="7AE165EF" w:rsidR="00110706" w:rsidRPr="00A529CD" w:rsidRDefault="004F1A70" w:rsidP="00110706">
            <w:pPr>
              <w:tabs>
                <w:tab w:val="left" w:pos="7020"/>
              </w:tabs>
              <w:rPr>
                <w:rFonts w:eastAsia="Arial Unicode MS"/>
                <w:szCs w:val="24"/>
              </w:rPr>
            </w:pPr>
            <w:r w:rsidRPr="00A529CD">
              <w:rPr>
                <w:rFonts w:eastAsia="Arial Unicode MS"/>
                <w:szCs w:val="24"/>
              </w:rPr>
              <w:t xml:space="preserve">Prašomi atlyginti </w:t>
            </w:r>
            <w:r w:rsidR="00110706" w:rsidRPr="00A529CD">
              <w:rPr>
                <w:rFonts w:eastAsia="Arial Unicode MS"/>
                <w:szCs w:val="24"/>
              </w:rPr>
              <w:t>nuostoliai</w:t>
            </w:r>
          </w:p>
          <w:p w14:paraId="3E9F7564" w14:textId="25189C03" w:rsidR="00F944D4" w:rsidRPr="00A529CD" w:rsidRDefault="00F944D4" w:rsidP="00E02517">
            <w:pPr>
              <w:tabs>
                <w:tab w:val="left" w:pos="7020"/>
              </w:tabs>
              <w:rPr>
                <w:rFonts w:eastAsia="Arial Unicode MS"/>
                <w:szCs w:val="24"/>
              </w:rPr>
            </w:pPr>
          </w:p>
        </w:tc>
        <w:tc>
          <w:tcPr>
            <w:tcW w:w="10773" w:type="dxa"/>
            <w:tcBorders>
              <w:top w:val="single" w:sz="4" w:space="0" w:color="auto"/>
              <w:left w:val="single" w:sz="4" w:space="0" w:color="auto"/>
              <w:bottom w:val="single" w:sz="4" w:space="0" w:color="auto"/>
              <w:right w:val="single" w:sz="4" w:space="0" w:color="auto"/>
            </w:tcBorders>
            <w:vAlign w:val="center"/>
          </w:tcPr>
          <w:p w14:paraId="0CAE8BA6" w14:textId="78E8D1D2" w:rsidR="00F944D4" w:rsidRPr="00A529CD" w:rsidRDefault="00F944D4" w:rsidP="00F944D4">
            <w:pPr>
              <w:tabs>
                <w:tab w:val="left" w:pos="7020"/>
              </w:tabs>
              <w:rPr>
                <w:rFonts w:eastAsia="Arial Unicode MS"/>
                <w:szCs w:val="24"/>
              </w:rPr>
            </w:pPr>
            <w:r w:rsidRPr="00A529CD">
              <w:rPr>
                <w:rFonts w:eastAsia="Arial Unicode MS"/>
                <w:szCs w:val="24"/>
              </w:rPr>
              <w:t>1.</w:t>
            </w:r>
            <w:r w:rsidR="00110706" w:rsidRPr="00A529CD">
              <w:rPr>
                <w:rFonts w:eastAsia="Arial Unicode MS"/>
                <w:szCs w:val="24"/>
              </w:rPr>
              <w:t xml:space="preserve"> </w:t>
            </w:r>
            <w:r w:rsidR="004F1A70" w:rsidRPr="00A529CD">
              <w:rPr>
                <w:rFonts w:eastAsia="Arial Unicode MS"/>
                <w:szCs w:val="24"/>
              </w:rPr>
              <w:t xml:space="preserve">Nuostoliai, kompensuojami vadovaujantis </w:t>
            </w:r>
            <w:r w:rsidR="006517AA" w:rsidRPr="00A529CD">
              <w:rPr>
                <w:szCs w:val="24"/>
              </w:rPr>
              <w:t>Europos Sąjungos valstybės pagalbos žemės ūkio ir miškininkystės sektoriaus ir kaimo vietovėse gairėmis</w:t>
            </w:r>
            <w:r w:rsidR="00001EC3" w:rsidRPr="00A529CD">
              <w:rPr>
                <w:szCs w:val="24"/>
              </w:rPr>
              <w:t xml:space="preserve"> </w:t>
            </w:r>
            <w:r w:rsidR="006517AA" w:rsidRPr="00A529CD">
              <w:rPr>
                <w:szCs w:val="24"/>
              </w:rPr>
              <w:t>2014–2020 m.</w:t>
            </w:r>
            <w:r w:rsidRPr="00A529CD">
              <w:rPr>
                <w:rFonts w:eastAsia="Arial Unicode MS"/>
                <w:szCs w:val="24"/>
              </w:rPr>
              <w:t>:</w:t>
            </w:r>
          </w:p>
          <w:p w14:paraId="1F3007D8" w14:textId="2A698AD1" w:rsidR="00F944D4" w:rsidRPr="00A529CD" w:rsidRDefault="00F944D4" w:rsidP="00F944D4">
            <w:pPr>
              <w:tabs>
                <w:tab w:val="left" w:pos="7020"/>
              </w:tabs>
              <w:rPr>
                <w:rFonts w:eastAsia="Arial Unicode MS"/>
                <w:szCs w:val="24"/>
              </w:rPr>
            </w:pPr>
            <w:r w:rsidRPr="00A529CD">
              <w:rPr>
                <w:rFonts w:eastAsia="Arial Unicode MS"/>
                <w:szCs w:val="24"/>
              </w:rPr>
              <w:t> už priverstinai paskerstus ar nu</w:t>
            </w:r>
            <w:r w:rsidR="00975DD9" w:rsidRPr="00A529CD">
              <w:rPr>
                <w:rFonts w:eastAsia="Arial Unicode MS"/>
                <w:szCs w:val="24"/>
              </w:rPr>
              <w:t>gaišintus</w:t>
            </w:r>
            <w:r w:rsidRPr="00A529CD">
              <w:rPr>
                <w:rFonts w:eastAsia="Arial Unicode MS"/>
                <w:szCs w:val="24"/>
              </w:rPr>
              <w:t xml:space="preserve"> paukščius (vištas dedekles) (išmokos kodas – 20332);</w:t>
            </w:r>
          </w:p>
          <w:p w14:paraId="10A9A736" w14:textId="77777777" w:rsidR="00F944D4" w:rsidRPr="00A529CD" w:rsidRDefault="00F944D4" w:rsidP="00F944D4">
            <w:pPr>
              <w:tabs>
                <w:tab w:val="left" w:pos="7020"/>
              </w:tabs>
              <w:rPr>
                <w:rFonts w:eastAsia="Arial Unicode MS"/>
                <w:szCs w:val="24"/>
              </w:rPr>
            </w:pPr>
            <w:r w:rsidRPr="00A529CD">
              <w:rPr>
                <w:rFonts w:eastAsia="Arial Unicode MS"/>
                <w:szCs w:val="24"/>
              </w:rPr>
              <w:t> už tiekiamus perdirbti kiaušinius (išmokos kodas – 20333).</w:t>
            </w:r>
          </w:p>
          <w:p w14:paraId="57808FDE" w14:textId="7E0F92C9" w:rsidR="00F944D4" w:rsidRPr="00A529CD" w:rsidRDefault="00F944D4" w:rsidP="00F944D4">
            <w:pPr>
              <w:tabs>
                <w:tab w:val="left" w:pos="7020"/>
              </w:tabs>
              <w:rPr>
                <w:rFonts w:eastAsia="Arial Unicode MS"/>
                <w:szCs w:val="24"/>
              </w:rPr>
            </w:pPr>
            <w:r w:rsidRPr="00A529CD">
              <w:rPr>
                <w:rFonts w:eastAsia="Arial Unicode MS"/>
                <w:szCs w:val="24"/>
              </w:rPr>
              <w:t xml:space="preserve">2. </w:t>
            </w:r>
            <w:r w:rsidR="00DB6CC3" w:rsidRPr="00A529CD">
              <w:rPr>
                <w:rFonts w:eastAsia="Arial Unicode MS"/>
                <w:szCs w:val="24"/>
              </w:rPr>
              <w:t>Nuostoliai kompensuojami</w:t>
            </w:r>
            <w:r w:rsidR="00D53FCD" w:rsidRPr="00A529CD">
              <w:rPr>
                <w:rFonts w:eastAsia="Arial Unicode MS"/>
                <w:szCs w:val="24"/>
              </w:rPr>
              <w:t xml:space="preserve"> vadovaujantis </w:t>
            </w:r>
            <w:r w:rsidRPr="00A529CD">
              <w:rPr>
                <w:rFonts w:eastAsia="Arial Unicode MS"/>
                <w:szCs w:val="24"/>
              </w:rPr>
              <w:t>reglament</w:t>
            </w:r>
            <w:r w:rsidR="00D53FCD" w:rsidRPr="00A529CD">
              <w:rPr>
                <w:rFonts w:eastAsia="Arial Unicode MS"/>
                <w:szCs w:val="24"/>
              </w:rPr>
              <w:t>u</w:t>
            </w:r>
            <w:r w:rsidR="006517AA" w:rsidRPr="00A529CD">
              <w:rPr>
                <w:rFonts w:eastAsia="Arial Unicode MS"/>
                <w:szCs w:val="24"/>
              </w:rPr>
              <w:t xml:space="preserve"> (ES) Nr. 1408/2013</w:t>
            </w:r>
            <w:r w:rsidRPr="00A529CD">
              <w:rPr>
                <w:rFonts w:eastAsia="Arial Unicode MS"/>
                <w:szCs w:val="24"/>
              </w:rPr>
              <w:t>:</w:t>
            </w:r>
          </w:p>
          <w:p w14:paraId="52516199" w14:textId="329210B1" w:rsidR="00F944D4" w:rsidRPr="00A529CD" w:rsidRDefault="00F944D4" w:rsidP="00F944D4">
            <w:pPr>
              <w:tabs>
                <w:tab w:val="left" w:pos="7020"/>
              </w:tabs>
              <w:rPr>
                <w:rFonts w:eastAsia="Arial Unicode MS"/>
                <w:szCs w:val="24"/>
                <w:highlight w:val="yellow"/>
              </w:rPr>
            </w:pPr>
            <w:r w:rsidRPr="00A529CD">
              <w:rPr>
                <w:rFonts w:eastAsia="Arial Unicode MS"/>
                <w:szCs w:val="24"/>
              </w:rPr>
              <w:t> už paukščių (vištų dedeklių) nu</w:t>
            </w:r>
            <w:r w:rsidR="005A114D" w:rsidRPr="00A529CD">
              <w:rPr>
                <w:rFonts w:eastAsia="Arial Unicode MS"/>
                <w:szCs w:val="24"/>
              </w:rPr>
              <w:t>gaišinimą</w:t>
            </w:r>
            <w:r w:rsidRPr="00A529CD">
              <w:rPr>
                <w:rFonts w:eastAsia="Arial Unicode MS"/>
                <w:szCs w:val="24"/>
              </w:rPr>
              <w:t xml:space="preserve"> jų laikymo vietoje (išmokos kodas – 20334).</w:t>
            </w:r>
          </w:p>
        </w:tc>
      </w:tr>
    </w:tbl>
    <w:p w14:paraId="604FD601" w14:textId="303CBDFC" w:rsidR="00FF3A83" w:rsidRPr="00A529CD" w:rsidRDefault="00FF3A83" w:rsidP="00F944D4">
      <w:pPr>
        <w:rPr>
          <w:b/>
          <w:szCs w:val="24"/>
        </w:rPr>
      </w:pPr>
    </w:p>
    <w:tbl>
      <w:tblPr>
        <w:tblStyle w:val="Lentelstinklelis"/>
        <w:tblpPr w:leftFromText="180" w:rightFromText="180" w:vertAnchor="text" w:horzAnchor="margin" w:tblpX="-289" w:tblpY="98"/>
        <w:tblW w:w="13745" w:type="dxa"/>
        <w:tblLook w:val="04A0" w:firstRow="1" w:lastRow="0" w:firstColumn="1" w:lastColumn="0" w:noHBand="0" w:noVBand="1"/>
      </w:tblPr>
      <w:tblGrid>
        <w:gridCol w:w="5382"/>
        <w:gridCol w:w="3260"/>
        <w:gridCol w:w="5103"/>
      </w:tblGrid>
      <w:tr w:rsidR="00F40019" w:rsidRPr="00A529CD" w14:paraId="57165E4B" w14:textId="77777777" w:rsidTr="00F40019">
        <w:tc>
          <w:tcPr>
            <w:tcW w:w="5382" w:type="dxa"/>
          </w:tcPr>
          <w:p w14:paraId="25394546" w14:textId="77777777" w:rsidR="00F40019" w:rsidRPr="00A529CD" w:rsidRDefault="00F40019" w:rsidP="00316746">
            <w:pPr>
              <w:rPr>
                <w:szCs w:val="24"/>
              </w:rPr>
            </w:pPr>
            <w:r w:rsidRPr="00A529CD">
              <w:rPr>
                <w:szCs w:val="24"/>
              </w:rPr>
              <w:t>Paukščių rūšis</w:t>
            </w:r>
          </w:p>
        </w:tc>
        <w:tc>
          <w:tcPr>
            <w:tcW w:w="3260" w:type="dxa"/>
          </w:tcPr>
          <w:p w14:paraId="2123511E" w14:textId="77777777" w:rsidR="00F40019" w:rsidRPr="00A529CD" w:rsidRDefault="00F40019" w:rsidP="00316746">
            <w:pPr>
              <w:jc w:val="center"/>
              <w:rPr>
                <w:szCs w:val="24"/>
              </w:rPr>
            </w:pPr>
            <w:r w:rsidRPr="00A529CD">
              <w:rPr>
                <w:szCs w:val="24"/>
              </w:rPr>
              <w:t>Skaičius vnt.</w:t>
            </w:r>
          </w:p>
        </w:tc>
        <w:tc>
          <w:tcPr>
            <w:tcW w:w="5103" w:type="dxa"/>
          </w:tcPr>
          <w:p w14:paraId="08198BD7" w14:textId="77777777" w:rsidR="00F40019" w:rsidRPr="00A529CD" w:rsidRDefault="00F40019" w:rsidP="00316746">
            <w:pPr>
              <w:jc w:val="center"/>
              <w:rPr>
                <w:szCs w:val="24"/>
              </w:rPr>
            </w:pPr>
            <w:r w:rsidRPr="00A529CD">
              <w:rPr>
                <w:szCs w:val="24"/>
              </w:rPr>
              <w:t>Patirta nuostolių suma, Eur</w:t>
            </w:r>
          </w:p>
        </w:tc>
      </w:tr>
      <w:tr w:rsidR="00F40019" w:rsidRPr="00A529CD" w14:paraId="5825304A" w14:textId="77777777" w:rsidTr="00F40019">
        <w:trPr>
          <w:trHeight w:val="424"/>
        </w:trPr>
        <w:tc>
          <w:tcPr>
            <w:tcW w:w="5382" w:type="dxa"/>
          </w:tcPr>
          <w:p w14:paraId="102C3D03" w14:textId="77777777" w:rsidR="00F40019" w:rsidRPr="00A529CD" w:rsidRDefault="00F40019" w:rsidP="00316746">
            <w:pPr>
              <w:rPr>
                <w:szCs w:val="24"/>
              </w:rPr>
            </w:pPr>
            <w:r w:rsidRPr="00A529CD">
              <w:rPr>
                <w:szCs w:val="24"/>
              </w:rPr>
              <w:t>Vištos dedeklės</w:t>
            </w:r>
          </w:p>
        </w:tc>
        <w:tc>
          <w:tcPr>
            <w:tcW w:w="3260" w:type="dxa"/>
          </w:tcPr>
          <w:p w14:paraId="0C2D66CC" w14:textId="77777777" w:rsidR="00F40019" w:rsidRPr="00A529CD" w:rsidRDefault="00F40019" w:rsidP="00316746">
            <w:pPr>
              <w:jc w:val="center"/>
              <w:rPr>
                <w:szCs w:val="24"/>
              </w:rPr>
            </w:pPr>
          </w:p>
        </w:tc>
        <w:tc>
          <w:tcPr>
            <w:tcW w:w="5103" w:type="dxa"/>
          </w:tcPr>
          <w:p w14:paraId="14994CD4" w14:textId="77777777" w:rsidR="00F40019" w:rsidRPr="00A529CD" w:rsidRDefault="00F40019" w:rsidP="00316746">
            <w:pPr>
              <w:jc w:val="center"/>
              <w:rPr>
                <w:szCs w:val="24"/>
              </w:rPr>
            </w:pPr>
          </w:p>
        </w:tc>
      </w:tr>
      <w:tr w:rsidR="00F40019" w:rsidRPr="00A529CD" w14:paraId="66E26777" w14:textId="77777777" w:rsidTr="00F40019">
        <w:trPr>
          <w:trHeight w:val="424"/>
        </w:trPr>
        <w:tc>
          <w:tcPr>
            <w:tcW w:w="5382" w:type="dxa"/>
          </w:tcPr>
          <w:p w14:paraId="54228684" w14:textId="4565F228" w:rsidR="00F40019" w:rsidRPr="00BD0A13" w:rsidRDefault="00F40019" w:rsidP="00BD0A13">
            <w:proofErr w:type="spellStart"/>
            <w:r w:rsidRPr="00BD0A13">
              <w:t>Dedeklinės</w:t>
            </w:r>
            <w:proofErr w:type="spellEnd"/>
            <w:r w:rsidRPr="00BD0A13">
              <w:t xml:space="preserve"> </w:t>
            </w:r>
            <w:proofErr w:type="spellStart"/>
            <w:r w:rsidRPr="00BD0A13">
              <w:t>vištaitės</w:t>
            </w:r>
            <w:proofErr w:type="spellEnd"/>
          </w:p>
        </w:tc>
        <w:tc>
          <w:tcPr>
            <w:tcW w:w="3260" w:type="dxa"/>
          </w:tcPr>
          <w:p w14:paraId="4B8F5D6E" w14:textId="77777777" w:rsidR="00F40019" w:rsidRPr="00A529CD" w:rsidRDefault="00F40019" w:rsidP="00316746">
            <w:pPr>
              <w:jc w:val="center"/>
              <w:rPr>
                <w:szCs w:val="24"/>
              </w:rPr>
            </w:pPr>
          </w:p>
        </w:tc>
        <w:tc>
          <w:tcPr>
            <w:tcW w:w="5103" w:type="dxa"/>
          </w:tcPr>
          <w:p w14:paraId="5CC75A5C" w14:textId="77777777" w:rsidR="00F40019" w:rsidRPr="00A529CD" w:rsidRDefault="00F40019" w:rsidP="00316746">
            <w:pPr>
              <w:jc w:val="center"/>
              <w:rPr>
                <w:szCs w:val="24"/>
              </w:rPr>
            </w:pPr>
          </w:p>
        </w:tc>
      </w:tr>
    </w:tbl>
    <w:p w14:paraId="5E554319" w14:textId="77777777" w:rsidR="00F40019" w:rsidRPr="00A529CD" w:rsidRDefault="00F40019" w:rsidP="00F944D4">
      <w:pPr>
        <w:rPr>
          <w:b/>
          <w:szCs w:val="24"/>
        </w:rPr>
      </w:pPr>
    </w:p>
    <w:tbl>
      <w:tblPr>
        <w:tblStyle w:val="Lentelstinklelis"/>
        <w:tblpPr w:leftFromText="180" w:rightFromText="180" w:vertAnchor="text" w:horzAnchor="margin" w:tblpX="-289" w:tblpY="97"/>
        <w:tblW w:w="13745" w:type="dxa"/>
        <w:tblLook w:val="04A0" w:firstRow="1" w:lastRow="0" w:firstColumn="1" w:lastColumn="0" w:noHBand="0" w:noVBand="1"/>
      </w:tblPr>
      <w:tblGrid>
        <w:gridCol w:w="5382"/>
        <w:gridCol w:w="1903"/>
        <w:gridCol w:w="2208"/>
        <w:gridCol w:w="4252"/>
      </w:tblGrid>
      <w:tr w:rsidR="00FF3A83" w:rsidRPr="00A529CD" w14:paraId="4F75F7CF" w14:textId="77777777" w:rsidTr="009119C7">
        <w:tc>
          <w:tcPr>
            <w:tcW w:w="13745" w:type="dxa"/>
            <w:gridSpan w:val="4"/>
          </w:tcPr>
          <w:p w14:paraId="36FAD2CE" w14:textId="45021D3E" w:rsidR="00FF3A83" w:rsidRPr="00A529CD" w:rsidRDefault="00FF3A83" w:rsidP="00B864E4">
            <w:pPr>
              <w:jc w:val="center"/>
              <w:rPr>
                <w:szCs w:val="24"/>
              </w:rPr>
            </w:pPr>
            <w:r w:rsidRPr="00A529CD">
              <w:rPr>
                <w:szCs w:val="24"/>
              </w:rPr>
              <w:t>Perdirbta kiaušinių</w:t>
            </w:r>
            <w:r w:rsidR="00F76282" w:rsidRPr="00A529CD">
              <w:rPr>
                <w:szCs w:val="24"/>
              </w:rPr>
              <w:t xml:space="preserve"> (20333)</w:t>
            </w:r>
          </w:p>
        </w:tc>
      </w:tr>
      <w:tr w:rsidR="00FF3A83" w:rsidRPr="00A529CD" w14:paraId="543D95BB" w14:textId="77777777" w:rsidTr="003B41E6">
        <w:tc>
          <w:tcPr>
            <w:tcW w:w="5382" w:type="dxa"/>
          </w:tcPr>
          <w:p w14:paraId="7BB0AB45" w14:textId="1BE5721C" w:rsidR="00FF3A83" w:rsidRPr="00A529CD" w:rsidRDefault="00FF3A83" w:rsidP="00FF3A83">
            <w:pPr>
              <w:jc w:val="center"/>
              <w:rPr>
                <w:szCs w:val="24"/>
              </w:rPr>
            </w:pPr>
            <w:r w:rsidRPr="00A529CD">
              <w:rPr>
                <w:szCs w:val="24"/>
              </w:rPr>
              <w:t>Kiaušiniai</w:t>
            </w:r>
          </w:p>
        </w:tc>
        <w:tc>
          <w:tcPr>
            <w:tcW w:w="1903" w:type="dxa"/>
          </w:tcPr>
          <w:p w14:paraId="43A7658F" w14:textId="77777777" w:rsidR="00FF3A83" w:rsidRPr="00A529CD" w:rsidRDefault="00FF3A83" w:rsidP="009119C7">
            <w:pPr>
              <w:jc w:val="center"/>
              <w:rPr>
                <w:szCs w:val="24"/>
              </w:rPr>
            </w:pPr>
            <w:r w:rsidRPr="00A529CD">
              <w:rPr>
                <w:szCs w:val="24"/>
              </w:rPr>
              <w:t>Skaičius vnt.</w:t>
            </w:r>
          </w:p>
        </w:tc>
        <w:tc>
          <w:tcPr>
            <w:tcW w:w="2208" w:type="dxa"/>
          </w:tcPr>
          <w:p w14:paraId="64B19E06" w14:textId="31926AA3" w:rsidR="007B637C" w:rsidRDefault="00FF3A83" w:rsidP="009119C7">
            <w:pPr>
              <w:jc w:val="center"/>
              <w:rPr>
                <w:szCs w:val="24"/>
              </w:rPr>
            </w:pPr>
            <w:r w:rsidRPr="00A529CD">
              <w:rPr>
                <w:szCs w:val="24"/>
              </w:rPr>
              <w:t>Praėjusio</w:t>
            </w:r>
            <w:r w:rsidR="007B637C">
              <w:rPr>
                <w:szCs w:val="24"/>
              </w:rPr>
              <w:t>s</w:t>
            </w:r>
            <w:r w:rsidRPr="00A529CD">
              <w:rPr>
                <w:szCs w:val="24"/>
              </w:rPr>
              <w:t xml:space="preserve"> </w:t>
            </w:r>
            <w:r w:rsidR="007B637C">
              <w:rPr>
                <w:szCs w:val="24"/>
              </w:rPr>
              <w:t>savaitės</w:t>
            </w:r>
          </w:p>
          <w:p w14:paraId="07F00395" w14:textId="617F1E13" w:rsidR="00FF3A83" w:rsidRPr="00A529CD" w:rsidRDefault="00FF3A83" w:rsidP="009119C7">
            <w:pPr>
              <w:jc w:val="center"/>
              <w:rPr>
                <w:szCs w:val="24"/>
              </w:rPr>
            </w:pPr>
            <w:r w:rsidRPr="00A529CD">
              <w:rPr>
                <w:szCs w:val="24"/>
              </w:rPr>
              <w:t xml:space="preserve"> </w:t>
            </w:r>
            <w:proofErr w:type="spellStart"/>
            <w:r w:rsidRPr="00A529CD">
              <w:rPr>
                <w:szCs w:val="24"/>
              </w:rPr>
              <w:t>vid</w:t>
            </w:r>
            <w:proofErr w:type="spellEnd"/>
            <w:r w:rsidRPr="00A529CD">
              <w:rPr>
                <w:szCs w:val="24"/>
              </w:rPr>
              <w:t>. rinkos kaina*,  Eur</w:t>
            </w:r>
            <w:r w:rsidR="00E863DE" w:rsidRPr="00A529CD">
              <w:rPr>
                <w:szCs w:val="24"/>
              </w:rPr>
              <w:t xml:space="preserve">  už </w:t>
            </w:r>
            <w:r w:rsidRPr="00A529CD">
              <w:rPr>
                <w:szCs w:val="24"/>
              </w:rPr>
              <w:t>vnt</w:t>
            </w:r>
            <w:r w:rsidR="00E863DE" w:rsidRPr="00A529CD">
              <w:rPr>
                <w:szCs w:val="24"/>
              </w:rPr>
              <w:t>.</w:t>
            </w:r>
          </w:p>
        </w:tc>
        <w:tc>
          <w:tcPr>
            <w:tcW w:w="4252" w:type="dxa"/>
          </w:tcPr>
          <w:p w14:paraId="1DC61C6F" w14:textId="77777777" w:rsidR="00FF3A83" w:rsidRPr="00A529CD" w:rsidRDefault="00FF3A83" w:rsidP="009119C7">
            <w:pPr>
              <w:jc w:val="center"/>
              <w:rPr>
                <w:szCs w:val="24"/>
              </w:rPr>
            </w:pPr>
            <w:r w:rsidRPr="00A529CD">
              <w:rPr>
                <w:szCs w:val="24"/>
              </w:rPr>
              <w:t>Gauta pajamų suma, Eur</w:t>
            </w:r>
          </w:p>
        </w:tc>
      </w:tr>
      <w:tr w:rsidR="00FF3A83" w:rsidRPr="00A529CD" w14:paraId="0E5BEE5B" w14:textId="77777777" w:rsidTr="003B41E6">
        <w:tc>
          <w:tcPr>
            <w:tcW w:w="5382" w:type="dxa"/>
          </w:tcPr>
          <w:p w14:paraId="5110D6BF" w14:textId="77777777" w:rsidR="00FF3A83" w:rsidRPr="00A529CD" w:rsidRDefault="00FF3A83" w:rsidP="00FF3A83">
            <w:pPr>
              <w:rPr>
                <w:szCs w:val="24"/>
              </w:rPr>
            </w:pPr>
          </w:p>
        </w:tc>
        <w:tc>
          <w:tcPr>
            <w:tcW w:w="1903" w:type="dxa"/>
          </w:tcPr>
          <w:p w14:paraId="4F1E27E1" w14:textId="77777777" w:rsidR="00FF3A83" w:rsidRPr="00A529CD" w:rsidRDefault="00FF3A83" w:rsidP="009119C7">
            <w:pPr>
              <w:jc w:val="center"/>
              <w:rPr>
                <w:szCs w:val="24"/>
              </w:rPr>
            </w:pPr>
          </w:p>
          <w:p w14:paraId="0E0B428B" w14:textId="4C576082" w:rsidR="00FF3A83" w:rsidRPr="00A529CD" w:rsidRDefault="00FF3A83" w:rsidP="009119C7">
            <w:pPr>
              <w:jc w:val="center"/>
              <w:rPr>
                <w:szCs w:val="24"/>
              </w:rPr>
            </w:pPr>
          </w:p>
        </w:tc>
        <w:tc>
          <w:tcPr>
            <w:tcW w:w="2208" w:type="dxa"/>
          </w:tcPr>
          <w:p w14:paraId="61048A36" w14:textId="77777777" w:rsidR="00FF3A83" w:rsidRPr="00A529CD" w:rsidRDefault="00FF3A83" w:rsidP="009119C7">
            <w:pPr>
              <w:jc w:val="center"/>
              <w:rPr>
                <w:szCs w:val="24"/>
              </w:rPr>
            </w:pPr>
          </w:p>
        </w:tc>
        <w:tc>
          <w:tcPr>
            <w:tcW w:w="4252" w:type="dxa"/>
          </w:tcPr>
          <w:p w14:paraId="063730E8" w14:textId="77777777" w:rsidR="00FF3A83" w:rsidRPr="00A529CD" w:rsidRDefault="00FF3A83" w:rsidP="009119C7">
            <w:pPr>
              <w:jc w:val="center"/>
              <w:rPr>
                <w:szCs w:val="24"/>
              </w:rPr>
            </w:pPr>
          </w:p>
        </w:tc>
      </w:tr>
    </w:tbl>
    <w:p w14:paraId="51C1D9D3" w14:textId="14CE56EF" w:rsidR="00086592" w:rsidRPr="00A529CD" w:rsidRDefault="00086592" w:rsidP="00917BD9">
      <w:pPr>
        <w:jc w:val="center"/>
        <w:rPr>
          <w:szCs w:val="24"/>
        </w:rPr>
      </w:pPr>
    </w:p>
    <w:tbl>
      <w:tblPr>
        <w:tblStyle w:val="Lentelstinklelis"/>
        <w:tblW w:w="13751" w:type="dxa"/>
        <w:tblInd w:w="-289" w:type="dxa"/>
        <w:tblLook w:val="04A0" w:firstRow="1" w:lastRow="0" w:firstColumn="1" w:lastColumn="0" w:noHBand="0" w:noVBand="1"/>
      </w:tblPr>
      <w:tblGrid>
        <w:gridCol w:w="4679"/>
        <w:gridCol w:w="2126"/>
        <w:gridCol w:w="3402"/>
        <w:gridCol w:w="3544"/>
      </w:tblGrid>
      <w:tr w:rsidR="0070799A" w:rsidRPr="00A529CD" w14:paraId="558A1C13" w14:textId="77777777" w:rsidTr="005C3DD4">
        <w:tc>
          <w:tcPr>
            <w:tcW w:w="13751" w:type="dxa"/>
            <w:gridSpan w:val="4"/>
          </w:tcPr>
          <w:p w14:paraId="263EE2A8" w14:textId="7D28B394" w:rsidR="0070799A" w:rsidRPr="00A529CD" w:rsidRDefault="00CC5CF2" w:rsidP="00B864E4">
            <w:pPr>
              <w:jc w:val="center"/>
              <w:rPr>
                <w:szCs w:val="24"/>
              </w:rPr>
            </w:pPr>
            <w:r w:rsidRPr="00A529CD">
              <w:rPr>
                <w:szCs w:val="24"/>
                <w:lang w:val="pt-BR"/>
              </w:rPr>
              <w:t xml:space="preserve">Vykdytas </w:t>
            </w:r>
            <w:r w:rsidR="008C70D3" w:rsidRPr="00A529CD">
              <w:rPr>
                <w:szCs w:val="24"/>
                <w:lang w:val="pt-BR"/>
              </w:rPr>
              <w:t>paukščių</w:t>
            </w:r>
            <w:r w:rsidR="00C45947" w:rsidRPr="00A529CD">
              <w:rPr>
                <w:szCs w:val="24"/>
                <w:lang w:val="pt-BR"/>
              </w:rPr>
              <w:t xml:space="preserve"> </w:t>
            </w:r>
            <w:r w:rsidR="00743545" w:rsidRPr="00A529CD">
              <w:rPr>
                <w:szCs w:val="24"/>
                <w:lang w:val="pt-BR"/>
              </w:rPr>
              <w:t>nugaišinimas</w:t>
            </w:r>
            <w:r w:rsidR="008C70D3" w:rsidRPr="00A529CD">
              <w:rPr>
                <w:szCs w:val="24"/>
                <w:lang w:val="pt-BR"/>
              </w:rPr>
              <w:t xml:space="preserve"> </w:t>
            </w:r>
            <w:r w:rsidR="0070799A" w:rsidRPr="00A529CD">
              <w:rPr>
                <w:szCs w:val="24"/>
                <w:lang w:val="pt-BR"/>
              </w:rPr>
              <w:t>jų laikymo vietoje</w:t>
            </w:r>
            <w:r w:rsidR="00F76282" w:rsidRPr="00A529CD">
              <w:rPr>
                <w:szCs w:val="24"/>
                <w:lang w:val="pt-BR"/>
              </w:rPr>
              <w:t xml:space="preserve"> (20334)</w:t>
            </w:r>
          </w:p>
        </w:tc>
      </w:tr>
      <w:tr w:rsidR="00684EE5" w:rsidRPr="00A529CD" w14:paraId="5B616D71" w14:textId="77777777" w:rsidTr="00AE4A8C">
        <w:trPr>
          <w:trHeight w:val="424"/>
        </w:trPr>
        <w:tc>
          <w:tcPr>
            <w:tcW w:w="4679" w:type="dxa"/>
          </w:tcPr>
          <w:p w14:paraId="2E63E4F6" w14:textId="693F57DE" w:rsidR="00684EE5" w:rsidRPr="00A529CD" w:rsidRDefault="0091349F" w:rsidP="0070799A">
            <w:pPr>
              <w:rPr>
                <w:szCs w:val="24"/>
              </w:rPr>
            </w:pPr>
            <w:r>
              <w:rPr>
                <w:szCs w:val="24"/>
              </w:rPr>
              <w:t>Paukščių nugaišinimo išlaidos</w:t>
            </w:r>
          </w:p>
        </w:tc>
        <w:tc>
          <w:tcPr>
            <w:tcW w:w="2126" w:type="dxa"/>
          </w:tcPr>
          <w:p w14:paraId="495385F6" w14:textId="655BB8C1" w:rsidR="00684EE5" w:rsidRPr="00A529CD" w:rsidRDefault="00211BA2" w:rsidP="00190399">
            <w:pPr>
              <w:jc w:val="center"/>
              <w:rPr>
                <w:szCs w:val="24"/>
              </w:rPr>
            </w:pPr>
            <w:r w:rsidRPr="00A529CD">
              <w:rPr>
                <w:szCs w:val="24"/>
              </w:rPr>
              <w:t>Kiekis</w:t>
            </w:r>
          </w:p>
        </w:tc>
        <w:tc>
          <w:tcPr>
            <w:tcW w:w="3402" w:type="dxa"/>
          </w:tcPr>
          <w:p w14:paraId="24470AFB" w14:textId="0E2F815A" w:rsidR="00684EE5" w:rsidRPr="00A529CD" w:rsidRDefault="00684EE5" w:rsidP="00190399">
            <w:pPr>
              <w:jc w:val="center"/>
              <w:rPr>
                <w:szCs w:val="24"/>
              </w:rPr>
            </w:pPr>
            <w:r w:rsidRPr="00A529CD">
              <w:rPr>
                <w:szCs w:val="24"/>
              </w:rPr>
              <w:t>Kaina be PVM</w:t>
            </w:r>
            <w:r w:rsidR="00A646C2" w:rsidRPr="00A529CD">
              <w:rPr>
                <w:szCs w:val="24"/>
              </w:rPr>
              <w:t xml:space="preserve"> / su PVM (reikiamą pabraukti)</w:t>
            </w:r>
            <w:r w:rsidRPr="00A529CD">
              <w:rPr>
                <w:szCs w:val="24"/>
              </w:rPr>
              <w:t>, Eur</w:t>
            </w:r>
          </w:p>
        </w:tc>
        <w:tc>
          <w:tcPr>
            <w:tcW w:w="3544" w:type="dxa"/>
          </w:tcPr>
          <w:p w14:paraId="547D0624" w14:textId="5988C4F3" w:rsidR="00684EE5" w:rsidRPr="00A529CD" w:rsidRDefault="00684EE5" w:rsidP="00190399">
            <w:pPr>
              <w:jc w:val="center"/>
              <w:rPr>
                <w:szCs w:val="24"/>
              </w:rPr>
            </w:pPr>
            <w:r w:rsidRPr="00A529CD">
              <w:rPr>
                <w:szCs w:val="24"/>
              </w:rPr>
              <w:t>Suma</w:t>
            </w:r>
            <w:r w:rsidR="00A646C2" w:rsidRPr="00A529CD">
              <w:rPr>
                <w:szCs w:val="24"/>
              </w:rPr>
              <w:t xml:space="preserve"> be PVM / su PVM (reikiamą pabraukti)</w:t>
            </w:r>
            <w:r w:rsidRPr="00A529CD">
              <w:rPr>
                <w:szCs w:val="24"/>
              </w:rPr>
              <w:t>, Eur</w:t>
            </w:r>
          </w:p>
        </w:tc>
      </w:tr>
      <w:tr w:rsidR="00684EE5" w:rsidRPr="00A529CD" w14:paraId="301032E9" w14:textId="77777777" w:rsidTr="00AE4A8C">
        <w:tc>
          <w:tcPr>
            <w:tcW w:w="4679" w:type="dxa"/>
          </w:tcPr>
          <w:p w14:paraId="43B06423" w14:textId="77777777" w:rsidR="00684EE5" w:rsidRPr="00A529CD" w:rsidRDefault="00684EE5" w:rsidP="0070799A">
            <w:pPr>
              <w:rPr>
                <w:szCs w:val="24"/>
              </w:rPr>
            </w:pPr>
          </w:p>
        </w:tc>
        <w:tc>
          <w:tcPr>
            <w:tcW w:w="2126" w:type="dxa"/>
          </w:tcPr>
          <w:p w14:paraId="60FE759E" w14:textId="77777777" w:rsidR="00684EE5" w:rsidRPr="00A529CD" w:rsidRDefault="00684EE5" w:rsidP="00190399">
            <w:pPr>
              <w:jc w:val="center"/>
              <w:rPr>
                <w:szCs w:val="24"/>
              </w:rPr>
            </w:pPr>
          </w:p>
        </w:tc>
        <w:tc>
          <w:tcPr>
            <w:tcW w:w="3402" w:type="dxa"/>
          </w:tcPr>
          <w:p w14:paraId="1CF3259D" w14:textId="77777777" w:rsidR="00684EE5" w:rsidRPr="00A529CD" w:rsidRDefault="00684EE5" w:rsidP="00190399">
            <w:pPr>
              <w:jc w:val="center"/>
              <w:rPr>
                <w:szCs w:val="24"/>
              </w:rPr>
            </w:pPr>
          </w:p>
        </w:tc>
        <w:tc>
          <w:tcPr>
            <w:tcW w:w="3544" w:type="dxa"/>
          </w:tcPr>
          <w:p w14:paraId="36F6AB23" w14:textId="77777777" w:rsidR="00684EE5" w:rsidRPr="00A529CD" w:rsidRDefault="00684EE5" w:rsidP="00190399">
            <w:pPr>
              <w:jc w:val="center"/>
              <w:rPr>
                <w:szCs w:val="24"/>
              </w:rPr>
            </w:pPr>
          </w:p>
        </w:tc>
      </w:tr>
    </w:tbl>
    <w:p w14:paraId="79AF938C" w14:textId="77777777" w:rsidR="0087564E" w:rsidRPr="00A529CD" w:rsidRDefault="0087564E" w:rsidP="00B5177B">
      <w:pPr>
        <w:rPr>
          <w:szCs w:val="24"/>
          <w:lang w:eastAsia="lt-LT"/>
        </w:rPr>
      </w:pPr>
      <w:r w:rsidRPr="00A529CD">
        <w:rPr>
          <w:szCs w:val="24"/>
          <w:lang w:eastAsia="lt-LT"/>
        </w:rPr>
        <w:lastRenderedPageBreak/>
        <w:t>Pr</w:t>
      </w:r>
      <w:r w:rsidR="005923D2" w:rsidRPr="00A529CD">
        <w:rPr>
          <w:szCs w:val="24"/>
          <w:lang w:eastAsia="lt-LT"/>
        </w:rPr>
        <w:t xml:space="preserve">ašau atlyginti nuostolius už vykdant </w:t>
      </w:r>
      <w:r w:rsidRPr="00A529CD">
        <w:rPr>
          <w:szCs w:val="24"/>
          <w:lang w:eastAsia="lt-LT"/>
        </w:rPr>
        <w:t xml:space="preserve"> salmoneliozės valstybinės programos priemones paskerstus / nugaišintus paukščius</w:t>
      </w:r>
      <w:r w:rsidR="006B14B9" w:rsidRPr="00A529CD">
        <w:rPr>
          <w:szCs w:val="24"/>
          <w:lang w:eastAsia="lt-LT"/>
        </w:rPr>
        <w:t xml:space="preserve"> (vištas dedekles)</w:t>
      </w:r>
      <w:r w:rsidRPr="00A529CD">
        <w:rPr>
          <w:szCs w:val="24"/>
          <w:lang w:eastAsia="lt-LT"/>
        </w:rPr>
        <w:t>, perdirbtus</w:t>
      </w:r>
      <w:r w:rsidR="005923D2" w:rsidRPr="00A529CD">
        <w:rPr>
          <w:szCs w:val="24"/>
          <w:lang w:eastAsia="lt-LT"/>
        </w:rPr>
        <w:t xml:space="preserve"> </w:t>
      </w:r>
      <w:r w:rsidR="00E17638" w:rsidRPr="00A529CD">
        <w:rPr>
          <w:szCs w:val="24"/>
          <w:lang w:eastAsia="lt-LT"/>
        </w:rPr>
        <w:t>kiaušinius</w:t>
      </w:r>
    </w:p>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40577" w:rsidRPr="00A529CD" w14:paraId="65C9CB7B" w14:textId="77777777" w:rsidTr="00500FD8">
        <w:trPr>
          <w:cantSplit/>
          <w:trHeight w:val="555"/>
        </w:trPr>
        <w:tc>
          <w:tcPr>
            <w:tcW w:w="13892" w:type="dxa"/>
            <w:tcBorders>
              <w:top w:val="single" w:sz="4" w:space="0" w:color="auto"/>
              <w:left w:val="single" w:sz="4" w:space="0" w:color="auto"/>
              <w:bottom w:val="single" w:sz="4" w:space="0" w:color="auto"/>
              <w:right w:val="single" w:sz="4" w:space="0" w:color="auto"/>
            </w:tcBorders>
            <w:vAlign w:val="center"/>
          </w:tcPr>
          <w:p w14:paraId="575E84E7" w14:textId="77777777" w:rsidR="00E40577" w:rsidRPr="00A529CD" w:rsidRDefault="00E40577" w:rsidP="00626E7C">
            <w:pPr>
              <w:tabs>
                <w:tab w:val="left" w:pos="7020"/>
              </w:tabs>
              <w:rPr>
                <w:rFonts w:eastAsia="Arial Unicode MS"/>
                <w:szCs w:val="24"/>
              </w:rPr>
            </w:pPr>
            <w:r w:rsidRPr="00A529CD">
              <w:rPr>
                <w:rFonts w:eastAsia="Arial Unicode MS"/>
                <w:szCs w:val="24"/>
              </w:rPr>
              <w:t>Iš viso patirta nuostolių, Eur</w:t>
            </w:r>
          </w:p>
          <w:p w14:paraId="601D7978" w14:textId="77777777" w:rsidR="00E40577" w:rsidRPr="00A529CD" w:rsidRDefault="00E40577" w:rsidP="00626E7C">
            <w:pPr>
              <w:tabs>
                <w:tab w:val="left" w:pos="7020"/>
              </w:tabs>
              <w:rPr>
                <w:rFonts w:eastAsia="Arial Unicode MS"/>
                <w:szCs w:val="24"/>
              </w:rPr>
            </w:pPr>
            <w:r w:rsidRPr="00A529CD">
              <w:rPr>
                <w:rFonts w:eastAsia="Arial Unicode MS"/>
                <w:szCs w:val="24"/>
              </w:rPr>
              <w:t>|__|__</w:t>
            </w:r>
            <w:r w:rsidRPr="00A529CD">
              <w:rPr>
                <w:rFonts w:eastAsia="Arial Unicode MS"/>
                <w:szCs w:val="24"/>
              </w:rPr>
              <w:sym w:font="Symbol" w:char="007C"/>
            </w:r>
            <w:r w:rsidRPr="00A529CD">
              <w:rPr>
                <w:rFonts w:eastAsia="Arial Unicode MS"/>
                <w:szCs w:val="24"/>
              </w:rPr>
              <w:t>__|__|__|__|__|__|__</w:t>
            </w:r>
            <w:r w:rsidRPr="00A529CD">
              <w:rPr>
                <w:rFonts w:eastAsia="Calibri"/>
                <w:spacing w:val="-4"/>
                <w:szCs w:val="24"/>
                <w:lang w:eastAsia="lt-LT"/>
              </w:rPr>
              <w:t>|__|__|__|</w:t>
            </w:r>
          </w:p>
        </w:tc>
      </w:tr>
      <w:tr w:rsidR="00E40577" w:rsidRPr="00A529CD" w14:paraId="34EE4A9C" w14:textId="77777777" w:rsidTr="00500FD8">
        <w:trPr>
          <w:cantSplit/>
          <w:trHeight w:val="555"/>
        </w:trPr>
        <w:tc>
          <w:tcPr>
            <w:tcW w:w="13892" w:type="dxa"/>
            <w:tcBorders>
              <w:top w:val="single" w:sz="4" w:space="0" w:color="auto"/>
              <w:left w:val="single" w:sz="4" w:space="0" w:color="auto"/>
              <w:bottom w:val="single" w:sz="4" w:space="0" w:color="auto"/>
              <w:right w:val="single" w:sz="4" w:space="0" w:color="auto"/>
            </w:tcBorders>
            <w:vAlign w:val="center"/>
          </w:tcPr>
          <w:p w14:paraId="09901430" w14:textId="3B385B5C" w:rsidR="00E40577" w:rsidRPr="00A529CD" w:rsidRDefault="00E40577" w:rsidP="00626E7C">
            <w:pPr>
              <w:tabs>
                <w:tab w:val="left" w:pos="7020"/>
              </w:tabs>
              <w:rPr>
                <w:rFonts w:eastAsia="Arial Unicode MS"/>
                <w:szCs w:val="24"/>
              </w:rPr>
            </w:pPr>
            <w:bookmarkStart w:id="2" w:name="_Hlk506900005"/>
            <w:r w:rsidRPr="00A529CD">
              <w:rPr>
                <w:rFonts w:eastAsia="Arial Unicode MS"/>
                <w:szCs w:val="24"/>
              </w:rPr>
              <w:t>Nepatirtos išlaidos</w:t>
            </w:r>
            <w:r w:rsidRPr="00A529CD">
              <w:rPr>
                <w:rFonts w:eastAsia="Calibri"/>
                <w:szCs w:val="24"/>
              </w:rPr>
              <w:t>**</w:t>
            </w:r>
            <w:r w:rsidRPr="00A529CD">
              <w:rPr>
                <w:rFonts w:eastAsia="Arial Unicode MS"/>
                <w:szCs w:val="24"/>
              </w:rPr>
              <w:t xml:space="preserve">, </w:t>
            </w:r>
            <w:bookmarkEnd w:id="2"/>
            <w:r w:rsidRPr="00A529CD">
              <w:rPr>
                <w:rFonts w:eastAsia="Arial Unicode MS"/>
                <w:szCs w:val="24"/>
              </w:rPr>
              <w:t>Eur</w:t>
            </w:r>
          </w:p>
          <w:p w14:paraId="77633B7E" w14:textId="77777777" w:rsidR="00E40577" w:rsidRPr="00A529CD" w:rsidRDefault="00E40577" w:rsidP="00626E7C">
            <w:pPr>
              <w:tabs>
                <w:tab w:val="left" w:pos="7020"/>
              </w:tabs>
              <w:rPr>
                <w:rFonts w:eastAsia="Arial Unicode MS"/>
                <w:szCs w:val="24"/>
              </w:rPr>
            </w:pPr>
            <w:r w:rsidRPr="00A529CD">
              <w:rPr>
                <w:rFonts w:eastAsia="Arial Unicode MS"/>
                <w:szCs w:val="24"/>
              </w:rPr>
              <w:t>|__|__|__|__|__|__|__|__|__|__|__|__|</w:t>
            </w:r>
          </w:p>
        </w:tc>
      </w:tr>
      <w:tr w:rsidR="00E40577" w:rsidRPr="00A529CD" w14:paraId="05E54A34" w14:textId="77777777" w:rsidTr="00500FD8">
        <w:trPr>
          <w:cantSplit/>
          <w:trHeight w:val="555"/>
        </w:trPr>
        <w:tc>
          <w:tcPr>
            <w:tcW w:w="13892" w:type="dxa"/>
            <w:tcBorders>
              <w:top w:val="single" w:sz="4" w:space="0" w:color="auto"/>
              <w:left w:val="single" w:sz="4" w:space="0" w:color="auto"/>
              <w:bottom w:val="single" w:sz="4" w:space="0" w:color="auto"/>
              <w:right w:val="single" w:sz="4" w:space="0" w:color="auto"/>
            </w:tcBorders>
            <w:vAlign w:val="center"/>
          </w:tcPr>
          <w:p w14:paraId="34B103A3" w14:textId="77777777" w:rsidR="00E40577" w:rsidRPr="00A529CD" w:rsidRDefault="00E40577" w:rsidP="00626E7C">
            <w:pPr>
              <w:tabs>
                <w:tab w:val="left" w:pos="7020"/>
              </w:tabs>
              <w:rPr>
                <w:rFonts w:eastAsia="Arial Unicode MS"/>
                <w:szCs w:val="24"/>
              </w:rPr>
            </w:pPr>
            <w:r w:rsidRPr="00A529CD">
              <w:rPr>
                <w:rFonts w:eastAsia="Arial Unicode MS"/>
                <w:szCs w:val="24"/>
              </w:rPr>
              <w:t>Draudimo įmonės apskaičiuota ir numatoma išmokėti (ar išmokėta) draudimo išmokų suma, Eur   |__|__|__|__|__|__|__|__|__|__|__|__|</w:t>
            </w:r>
          </w:p>
        </w:tc>
      </w:tr>
      <w:tr w:rsidR="00E40577" w:rsidRPr="00A529CD" w14:paraId="68ADFC23" w14:textId="77777777" w:rsidTr="00500FD8">
        <w:trPr>
          <w:cantSplit/>
          <w:trHeight w:val="716"/>
        </w:trPr>
        <w:tc>
          <w:tcPr>
            <w:tcW w:w="13892" w:type="dxa"/>
            <w:tcBorders>
              <w:top w:val="single" w:sz="4" w:space="0" w:color="auto"/>
              <w:left w:val="single" w:sz="4" w:space="0" w:color="auto"/>
              <w:bottom w:val="single" w:sz="4" w:space="0" w:color="auto"/>
              <w:right w:val="single" w:sz="4" w:space="0" w:color="auto"/>
            </w:tcBorders>
            <w:vAlign w:val="center"/>
          </w:tcPr>
          <w:p w14:paraId="485C5307" w14:textId="77777777" w:rsidR="00E40577" w:rsidRPr="00A529CD" w:rsidRDefault="00833BE0" w:rsidP="00626E7C">
            <w:pPr>
              <w:tabs>
                <w:tab w:val="left" w:pos="7020"/>
              </w:tabs>
              <w:rPr>
                <w:rFonts w:eastAsia="Arial Unicode MS"/>
                <w:szCs w:val="24"/>
              </w:rPr>
            </w:pPr>
            <w:r w:rsidRPr="00A529CD">
              <w:rPr>
                <w:rFonts w:eastAsia="Arial Unicode MS"/>
                <w:szCs w:val="24"/>
              </w:rPr>
              <w:t>Už parduotu</w:t>
            </w:r>
            <w:r w:rsidR="00CB424C" w:rsidRPr="00A529CD">
              <w:rPr>
                <w:rFonts w:eastAsia="Arial Unicode MS"/>
                <w:szCs w:val="24"/>
              </w:rPr>
              <w:t>s</w:t>
            </w:r>
            <w:r w:rsidR="008637F3" w:rsidRPr="00A529CD">
              <w:rPr>
                <w:rFonts w:eastAsia="Arial Unicode MS"/>
                <w:szCs w:val="24"/>
              </w:rPr>
              <w:t xml:space="preserve"> </w:t>
            </w:r>
            <w:r w:rsidRPr="00A529CD">
              <w:rPr>
                <w:rFonts w:eastAsia="Arial Unicode MS"/>
                <w:szCs w:val="24"/>
              </w:rPr>
              <w:t>(skerdykloje) paukščius (</w:t>
            </w:r>
            <w:r w:rsidR="00CB424C" w:rsidRPr="00A529CD">
              <w:rPr>
                <w:rFonts w:eastAsia="Arial Unicode MS"/>
                <w:szCs w:val="24"/>
              </w:rPr>
              <w:t>vištas dedekles</w:t>
            </w:r>
            <w:r w:rsidRPr="00A529CD">
              <w:rPr>
                <w:rFonts w:eastAsia="Arial Unicode MS"/>
                <w:szCs w:val="24"/>
              </w:rPr>
              <w:t>)</w:t>
            </w:r>
            <w:r w:rsidR="00E40577" w:rsidRPr="00A529CD">
              <w:rPr>
                <w:rFonts w:eastAsia="Arial Unicode MS"/>
                <w:szCs w:val="24"/>
              </w:rPr>
              <w:t>,</w:t>
            </w:r>
            <w:r w:rsidR="008637F3" w:rsidRPr="00A529CD">
              <w:rPr>
                <w:rFonts w:eastAsia="Arial Unicode MS"/>
                <w:szCs w:val="24"/>
              </w:rPr>
              <w:t xml:space="preserve"> </w:t>
            </w:r>
            <w:r w:rsidR="00CB424C" w:rsidRPr="00A529CD">
              <w:rPr>
                <w:rFonts w:eastAsia="Arial Unicode MS"/>
                <w:szCs w:val="24"/>
              </w:rPr>
              <w:t xml:space="preserve">kiaušinius </w:t>
            </w:r>
            <w:r w:rsidR="008637F3" w:rsidRPr="00A529CD">
              <w:rPr>
                <w:rFonts w:eastAsia="Arial Unicode MS"/>
                <w:szCs w:val="24"/>
              </w:rPr>
              <w:t>(nurodytoje perdirbimo įmonėje)</w:t>
            </w:r>
            <w:r w:rsidR="00E40577" w:rsidRPr="00A529CD">
              <w:rPr>
                <w:rFonts w:eastAsia="Arial Unicode MS"/>
                <w:szCs w:val="24"/>
              </w:rPr>
              <w:t xml:space="preserve"> </w:t>
            </w:r>
            <w:r w:rsidR="008637F3" w:rsidRPr="00A529CD">
              <w:rPr>
                <w:rFonts w:eastAsia="Arial Unicode MS"/>
                <w:szCs w:val="24"/>
              </w:rPr>
              <w:t>gauta suma</w:t>
            </w:r>
            <w:r w:rsidR="00956DA5" w:rsidRPr="00A529CD">
              <w:rPr>
                <w:rFonts w:eastAsia="Arial Unicode MS"/>
                <w:szCs w:val="24"/>
              </w:rPr>
              <w:t>,</w:t>
            </w:r>
            <w:r w:rsidR="008637F3" w:rsidRPr="00A529CD">
              <w:rPr>
                <w:rFonts w:eastAsia="Arial Unicode MS"/>
                <w:szCs w:val="24"/>
              </w:rPr>
              <w:t xml:space="preserve"> </w:t>
            </w:r>
            <w:r w:rsidR="00E40577" w:rsidRPr="00A529CD">
              <w:rPr>
                <w:rFonts w:eastAsia="Arial Unicode MS"/>
                <w:szCs w:val="24"/>
              </w:rPr>
              <w:t>Eur</w:t>
            </w:r>
          </w:p>
          <w:p w14:paraId="18EA1ED8" w14:textId="77777777" w:rsidR="00E40577" w:rsidRPr="00A529CD" w:rsidRDefault="00E40577" w:rsidP="00626E7C">
            <w:pPr>
              <w:tabs>
                <w:tab w:val="left" w:pos="7020"/>
              </w:tabs>
              <w:rPr>
                <w:rFonts w:eastAsia="Arial Unicode MS"/>
                <w:szCs w:val="24"/>
              </w:rPr>
            </w:pPr>
            <w:r w:rsidRPr="00A529CD">
              <w:rPr>
                <w:rFonts w:eastAsia="Arial Unicode MS"/>
                <w:szCs w:val="24"/>
              </w:rPr>
              <w:t>|__|__|__|__|__|__|__|__|__|__|__|__|</w:t>
            </w:r>
          </w:p>
        </w:tc>
      </w:tr>
      <w:tr w:rsidR="008637F3" w:rsidRPr="00A529CD" w14:paraId="386FAEC2" w14:textId="77777777" w:rsidTr="00500FD8">
        <w:trPr>
          <w:cantSplit/>
          <w:trHeight w:val="712"/>
        </w:trPr>
        <w:tc>
          <w:tcPr>
            <w:tcW w:w="13892" w:type="dxa"/>
            <w:tcBorders>
              <w:top w:val="single" w:sz="4" w:space="0" w:color="auto"/>
              <w:left w:val="single" w:sz="4" w:space="0" w:color="auto"/>
              <w:bottom w:val="single" w:sz="4" w:space="0" w:color="auto"/>
              <w:right w:val="single" w:sz="4" w:space="0" w:color="auto"/>
            </w:tcBorders>
            <w:vAlign w:val="center"/>
          </w:tcPr>
          <w:p w14:paraId="75AEC957" w14:textId="12020BC4" w:rsidR="008637F3" w:rsidRPr="00A529CD" w:rsidRDefault="008637F3" w:rsidP="008637F3">
            <w:pPr>
              <w:tabs>
                <w:tab w:val="left" w:pos="7020"/>
              </w:tabs>
              <w:rPr>
                <w:rFonts w:eastAsia="Arial Unicode MS"/>
                <w:szCs w:val="24"/>
              </w:rPr>
            </w:pPr>
            <w:r w:rsidRPr="00A529CD">
              <w:rPr>
                <w:rFonts w:eastAsia="Arial Unicode MS"/>
                <w:szCs w:val="24"/>
              </w:rPr>
              <w:t>Prašoma pagalbos suma, Eur</w:t>
            </w:r>
          </w:p>
          <w:p w14:paraId="4D6F0DC2" w14:textId="77777777" w:rsidR="008637F3" w:rsidRPr="00A529CD" w:rsidRDefault="008637F3" w:rsidP="008637F3">
            <w:pPr>
              <w:tabs>
                <w:tab w:val="left" w:pos="7020"/>
              </w:tabs>
              <w:rPr>
                <w:rFonts w:eastAsia="Arial Unicode MS"/>
                <w:szCs w:val="24"/>
              </w:rPr>
            </w:pPr>
            <w:r w:rsidRPr="00A529CD">
              <w:rPr>
                <w:rFonts w:eastAsia="Arial Unicode MS"/>
                <w:szCs w:val="24"/>
              </w:rPr>
              <w:t>|__|__|__|__|__|__|__|__|__|__|__|__|</w:t>
            </w:r>
          </w:p>
        </w:tc>
      </w:tr>
    </w:tbl>
    <w:p w14:paraId="6D16AE5F" w14:textId="12407A4F" w:rsidR="00E14873" w:rsidRPr="00E14873" w:rsidRDefault="00E14873" w:rsidP="00E14873">
      <w:pPr>
        <w:jc w:val="both"/>
        <w:rPr>
          <w:rFonts w:eastAsia="Calibri"/>
          <w:i/>
          <w:szCs w:val="24"/>
        </w:rPr>
      </w:pPr>
      <w:r w:rsidRPr="00E14873">
        <w:rPr>
          <w:rFonts w:eastAsia="Calibri"/>
          <w:i/>
          <w:szCs w:val="24"/>
        </w:rPr>
        <w:t>*nuostoliai įvertinami pagal vidutinę rinkos vertę, kuri Žemės ūkio ir maisto produktų rinkos informacinėje sistemoje buvo skelbta praėjus</w:t>
      </w:r>
      <w:r w:rsidR="00517DD1">
        <w:rPr>
          <w:rFonts w:eastAsia="Calibri"/>
          <w:i/>
          <w:szCs w:val="24"/>
        </w:rPr>
        <w:t>ią</w:t>
      </w:r>
      <w:r w:rsidRPr="00E14873">
        <w:rPr>
          <w:rFonts w:eastAsia="Calibri"/>
          <w:i/>
          <w:szCs w:val="24"/>
        </w:rPr>
        <w:t xml:space="preserve"> </w:t>
      </w:r>
      <w:r w:rsidR="00517DD1">
        <w:rPr>
          <w:rFonts w:eastAsia="Calibri"/>
          <w:i/>
          <w:szCs w:val="24"/>
        </w:rPr>
        <w:t>savaitę</w:t>
      </w:r>
      <w:r w:rsidR="00517DD1" w:rsidRPr="00E14873">
        <w:rPr>
          <w:rFonts w:eastAsia="Calibri"/>
          <w:i/>
          <w:szCs w:val="24"/>
        </w:rPr>
        <w:t xml:space="preserve"> </w:t>
      </w:r>
      <w:r w:rsidRPr="00E14873">
        <w:rPr>
          <w:rFonts w:eastAsia="Calibri"/>
          <w:i/>
          <w:szCs w:val="24"/>
        </w:rPr>
        <w:t xml:space="preserve">prieš </w:t>
      </w:r>
      <w:r w:rsidR="00DA3B62" w:rsidRPr="00DA3B62">
        <w:rPr>
          <w:rFonts w:eastAsia="Calibri"/>
          <w:i/>
          <w:szCs w:val="24"/>
        </w:rPr>
        <w:t xml:space="preserve"> salmoneliozės patvirtinimą vištų dedeklių laikymo vietoje</w:t>
      </w:r>
      <w:r w:rsidR="00DA3B62">
        <w:rPr>
          <w:rFonts w:eastAsia="Calibri"/>
          <w:i/>
          <w:szCs w:val="24"/>
        </w:rPr>
        <w:t>.</w:t>
      </w:r>
    </w:p>
    <w:p w14:paraId="1A2C5592" w14:textId="2F56F4F8" w:rsidR="00E14873" w:rsidRPr="00E14873" w:rsidRDefault="00E14873" w:rsidP="00E14873">
      <w:pPr>
        <w:jc w:val="both"/>
        <w:rPr>
          <w:rFonts w:eastAsia="Calibri"/>
          <w:i/>
          <w:szCs w:val="24"/>
        </w:rPr>
      </w:pPr>
      <w:r w:rsidRPr="00E14873">
        <w:rPr>
          <w:rFonts w:eastAsia="Calibri"/>
          <w:i/>
          <w:szCs w:val="24"/>
        </w:rPr>
        <w:t xml:space="preserve">** išlaidos, kurios paprastai patiriamos, tačiau nebuvo patirtos, nes vištos dedeklės buvo paskerstos ar nugaišintos dėl valstybinės salmoneliozės programos priemonių. </w:t>
      </w:r>
    </w:p>
    <w:p w14:paraId="183C648A" w14:textId="77777777" w:rsidR="00846D04" w:rsidRPr="00A529CD" w:rsidRDefault="00846D04" w:rsidP="00E40577">
      <w:pPr>
        <w:jc w:val="center"/>
        <w:rPr>
          <w:b/>
          <w:szCs w:val="24"/>
        </w:rPr>
      </w:pPr>
    </w:p>
    <w:p w14:paraId="56D537BB" w14:textId="0904CD15" w:rsidR="00E40577" w:rsidRPr="00A529CD" w:rsidRDefault="00F944D4" w:rsidP="00E40577">
      <w:pPr>
        <w:jc w:val="center"/>
        <w:rPr>
          <w:b/>
          <w:szCs w:val="24"/>
        </w:rPr>
      </w:pPr>
      <w:r w:rsidRPr="00A529CD">
        <w:rPr>
          <w:b/>
          <w:szCs w:val="24"/>
        </w:rPr>
        <w:t>VI</w:t>
      </w:r>
      <w:r w:rsidR="00E40577" w:rsidRPr="00A529CD">
        <w:rPr>
          <w:b/>
          <w:szCs w:val="24"/>
        </w:rPr>
        <w:t>.</w:t>
      </w:r>
      <w:r w:rsidR="008518E7" w:rsidRPr="00A529CD">
        <w:rPr>
          <w:b/>
          <w:szCs w:val="24"/>
        </w:rPr>
        <w:t xml:space="preserve"> </w:t>
      </w:r>
      <w:r w:rsidR="00E40577" w:rsidRPr="00A529CD">
        <w:rPr>
          <w:b/>
          <w:szCs w:val="24"/>
        </w:rPr>
        <w:t>PATEIKIAMI DOKUMENTAI</w:t>
      </w:r>
    </w:p>
    <w:tbl>
      <w:tblPr>
        <w:tblW w:w="13751"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292"/>
        <w:gridCol w:w="1418"/>
        <w:gridCol w:w="3190"/>
      </w:tblGrid>
      <w:tr w:rsidR="00E40577" w:rsidRPr="00A529CD" w14:paraId="56B7E1D6" w14:textId="77777777" w:rsidTr="00650D53">
        <w:trPr>
          <w:trHeight w:val="555"/>
        </w:trPr>
        <w:tc>
          <w:tcPr>
            <w:tcW w:w="851" w:type="dxa"/>
            <w:tcBorders>
              <w:top w:val="single" w:sz="4" w:space="0" w:color="auto"/>
              <w:left w:val="single" w:sz="4" w:space="0" w:color="auto"/>
              <w:bottom w:val="single" w:sz="4" w:space="0" w:color="auto"/>
              <w:right w:val="single" w:sz="4" w:space="0" w:color="auto"/>
            </w:tcBorders>
            <w:vAlign w:val="center"/>
          </w:tcPr>
          <w:p w14:paraId="4CC7DD52" w14:textId="77777777" w:rsidR="00E40577" w:rsidRPr="00A529CD" w:rsidRDefault="00E40577" w:rsidP="00626E7C">
            <w:pPr>
              <w:pStyle w:val="prastasiniatinklio"/>
              <w:spacing w:before="0" w:after="0"/>
              <w:jc w:val="center"/>
              <w:rPr>
                <w:lang w:val="lt-LT"/>
              </w:rPr>
            </w:pPr>
            <w:r w:rsidRPr="00A529CD">
              <w:rPr>
                <w:lang w:val="lt-LT"/>
              </w:rPr>
              <w:t>Eil.</w:t>
            </w:r>
          </w:p>
          <w:p w14:paraId="2A826B35" w14:textId="77777777" w:rsidR="00E40577" w:rsidRPr="00A529CD" w:rsidRDefault="00E40577" w:rsidP="00626E7C">
            <w:pPr>
              <w:pStyle w:val="prastasiniatinklio"/>
              <w:spacing w:before="0" w:after="0"/>
              <w:jc w:val="center"/>
              <w:rPr>
                <w:lang w:val="lt-LT"/>
              </w:rPr>
            </w:pPr>
            <w:r w:rsidRPr="00A529CD">
              <w:rPr>
                <w:lang w:val="lt-LT"/>
              </w:rPr>
              <w:t>Nr.</w:t>
            </w:r>
          </w:p>
        </w:tc>
        <w:tc>
          <w:tcPr>
            <w:tcW w:w="8292" w:type="dxa"/>
            <w:tcBorders>
              <w:top w:val="single" w:sz="4" w:space="0" w:color="auto"/>
              <w:left w:val="single" w:sz="4" w:space="0" w:color="auto"/>
              <w:bottom w:val="single" w:sz="4" w:space="0" w:color="auto"/>
              <w:right w:val="single" w:sz="4" w:space="0" w:color="auto"/>
            </w:tcBorders>
            <w:vAlign w:val="center"/>
          </w:tcPr>
          <w:p w14:paraId="6857909D" w14:textId="77777777" w:rsidR="00E40577" w:rsidRPr="00A529CD" w:rsidRDefault="00E40577" w:rsidP="00626E7C">
            <w:pPr>
              <w:pStyle w:val="prastasiniatinklio"/>
              <w:spacing w:before="0" w:after="0"/>
              <w:jc w:val="both"/>
              <w:rPr>
                <w:lang w:val="lt-LT"/>
              </w:rPr>
            </w:pPr>
            <w:r w:rsidRPr="00A529CD">
              <w:rPr>
                <w:lang w:val="lt-LT"/>
              </w:rPr>
              <w:t xml:space="preserve">Dokumento pavadinimas </w:t>
            </w:r>
          </w:p>
          <w:p w14:paraId="0253D85E" w14:textId="77777777" w:rsidR="00E40577" w:rsidRPr="00A529CD" w:rsidRDefault="00E40577" w:rsidP="00626E7C">
            <w:pPr>
              <w:pStyle w:val="prastasiniatinklio"/>
              <w:spacing w:before="0" w:after="0"/>
              <w:jc w:val="both"/>
              <w:rPr>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14:paraId="65A02EE4" w14:textId="77777777" w:rsidR="00E40577" w:rsidRPr="00A529CD" w:rsidRDefault="00E40577" w:rsidP="00626E7C">
            <w:pPr>
              <w:pStyle w:val="prastasiniatinklio"/>
              <w:spacing w:before="0" w:after="0"/>
              <w:jc w:val="center"/>
              <w:rPr>
                <w:spacing w:val="-6"/>
                <w:lang w:val="lt-LT"/>
              </w:rPr>
            </w:pPr>
            <w:r w:rsidRPr="00A529CD">
              <w:rPr>
                <w:spacing w:val="-6"/>
                <w:lang w:val="lt-LT"/>
              </w:rPr>
              <w:t>Pažymėti</w:t>
            </w:r>
          </w:p>
        </w:tc>
        <w:tc>
          <w:tcPr>
            <w:tcW w:w="3190" w:type="dxa"/>
            <w:tcBorders>
              <w:top w:val="single" w:sz="4" w:space="0" w:color="auto"/>
              <w:left w:val="single" w:sz="4" w:space="0" w:color="auto"/>
              <w:bottom w:val="single" w:sz="4" w:space="0" w:color="auto"/>
              <w:right w:val="single" w:sz="4" w:space="0" w:color="auto"/>
            </w:tcBorders>
            <w:vAlign w:val="center"/>
          </w:tcPr>
          <w:p w14:paraId="4D33C921" w14:textId="77777777" w:rsidR="00E40577" w:rsidRPr="00A529CD" w:rsidRDefault="00E40577" w:rsidP="00626E7C">
            <w:pPr>
              <w:pStyle w:val="prastasiniatinklio"/>
              <w:spacing w:before="0" w:after="0"/>
              <w:jc w:val="center"/>
              <w:rPr>
                <w:lang w:val="lt-LT"/>
              </w:rPr>
            </w:pPr>
            <w:r w:rsidRPr="00A529CD">
              <w:rPr>
                <w:lang w:val="lt-LT"/>
              </w:rPr>
              <w:t>Puslapių skaičius</w:t>
            </w:r>
          </w:p>
        </w:tc>
      </w:tr>
      <w:tr w:rsidR="00E40577" w:rsidRPr="00A529CD" w14:paraId="19A94D09" w14:textId="77777777" w:rsidTr="00650D53">
        <w:trPr>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675FA954" w14:textId="77777777" w:rsidR="00E40577" w:rsidRPr="00A529CD" w:rsidRDefault="008518E7" w:rsidP="00626E7C">
            <w:pPr>
              <w:pStyle w:val="prastasiniatinklio"/>
              <w:spacing w:before="0" w:after="0"/>
              <w:jc w:val="center"/>
              <w:rPr>
                <w:lang w:val="lt-LT"/>
              </w:rPr>
            </w:pPr>
            <w:r w:rsidRPr="00A529CD">
              <w:rPr>
                <w:lang w:val="lt-LT"/>
              </w:rPr>
              <w:t>1.</w:t>
            </w:r>
          </w:p>
        </w:tc>
        <w:tc>
          <w:tcPr>
            <w:tcW w:w="8292" w:type="dxa"/>
            <w:tcBorders>
              <w:top w:val="single" w:sz="4" w:space="0" w:color="auto"/>
              <w:left w:val="single" w:sz="4" w:space="0" w:color="auto"/>
              <w:bottom w:val="single" w:sz="4" w:space="0" w:color="auto"/>
              <w:right w:val="single" w:sz="4" w:space="0" w:color="auto"/>
            </w:tcBorders>
            <w:vAlign w:val="center"/>
          </w:tcPr>
          <w:p w14:paraId="5BEFEC82" w14:textId="0AF8690C" w:rsidR="00E40577" w:rsidRPr="00A529CD" w:rsidRDefault="008518E7" w:rsidP="00626E7C">
            <w:pPr>
              <w:pStyle w:val="prastasiniatinklio"/>
              <w:spacing w:before="0" w:after="0"/>
              <w:jc w:val="both"/>
              <w:rPr>
                <w:lang w:val="lt-LT"/>
              </w:rPr>
            </w:pPr>
            <w:r w:rsidRPr="00A529CD">
              <w:rPr>
                <w:lang w:val="lt-LT"/>
              </w:rPr>
              <w:t>VMVT privalomųjų nurodymų dokumentai</w:t>
            </w:r>
            <w:r w:rsidR="00956DA5" w:rsidRPr="00A529CD">
              <w:rPr>
                <w:lang w:val="lt-LT"/>
              </w:rPr>
              <w:t xml:space="preserve"> </w:t>
            </w:r>
            <w:r w:rsidRPr="00A529CD">
              <w:rPr>
                <w:lang w:val="lt-LT"/>
              </w:rPr>
              <w:t>(įsakymai, leidimai)</w:t>
            </w:r>
          </w:p>
        </w:tc>
        <w:tc>
          <w:tcPr>
            <w:tcW w:w="1418" w:type="dxa"/>
            <w:tcBorders>
              <w:top w:val="single" w:sz="4" w:space="0" w:color="auto"/>
              <w:left w:val="single" w:sz="4" w:space="0" w:color="auto"/>
              <w:bottom w:val="single" w:sz="4" w:space="0" w:color="auto"/>
              <w:right w:val="single" w:sz="4" w:space="0" w:color="auto"/>
            </w:tcBorders>
            <w:vAlign w:val="center"/>
          </w:tcPr>
          <w:p w14:paraId="1E510DC5" w14:textId="77777777" w:rsidR="00E40577" w:rsidRPr="00A529CD" w:rsidRDefault="008518E7" w:rsidP="00626E7C">
            <w:pPr>
              <w:pStyle w:val="prastasiniatinklio"/>
              <w:spacing w:before="0" w:after="0"/>
              <w:jc w:val="center"/>
              <w:rPr>
                <w:lang w:val="lt-LT"/>
              </w:rPr>
            </w:pPr>
            <w:r w:rsidRPr="00A529CD">
              <w:rPr>
                <w:lang w:val="lt-LT"/>
              </w:rPr>
              <w:fldChar w:fldCharType="begin">
                <w:ffData>
                  <w:name w:val="Check15"/>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268A108A" w14:textId="77777777" w:rsidR="00E40577" w:rsidRPr="00A529CD" w:rsidRDefault="008518E7" w:rsidP="00626E7C">
            <w:pPr>
              <w:pStyle w:val="prastasiniatinklio"/>
              <w:spacing w:before="0" w:after="0"/>
              <w:jc w:val="center"/>
              <w:rPr>
                <w:lang w:val="lt-LT"/>
              </w:rPr>
            </w:pPr>
            <w:r w:rsidRPr="00A529CD">
              <w:rPr>
                <w:shd w:val="clear" w:color="auto" w:fill="FFFFFF"/>
                <w:lang w:val="lt-LT"/>
              </w:rPr>
              <w:t>__/__/__/</w:t>
            </w:r>
          </w:p>
        </w:tc>
      </w:tr>
      <w:tr w:rsidR="00E40577" w:rsidRPr="00A529CD" w14:paraId="35A91A42" w14:textId="77777777" w:rsidTr="00650D53">
        <w:trPr>
          <w:trHeight w:val="647"/>
        </w:trPr>
        <w:tc>
          <w:tcPr>
            <w:tcW w:w="851" w:type="dxa"/>
            <w:tcBorders>
              <w:top w:val="single" w:sz="4" w:space="0" w:color="auto"/>
              <w:left w:val="single" w:sz="4" w:space="0" w:color="auto"/>
              <w:bottom w:val="single" w:sz="4" w:space="0" w:color="auto"/>
              <w:right w:val="single" w:sz="4" w:space="0" w:color="auto"/>
            </w:tcBorders>
            <w:vAlign w:val="center"/>
          </w:tcPr>
          <w:p w14:paraId="0EFD1004" w14:textId="77777777" w:rsidR="00E40577" w:rsidRPr="00A529CD" w:rsidRDefault="004439A1" w:rsidP="00626E7C">
            <w:pPr>
              <w:jc w:val="center"/>
              <w:rPr>
                <w:szCs w:val="24"/>
              </w:rPr>
            </w:pPr>
            <w:r w:rsidRPr="00A529CD">
              <w:rPr>
                <w:szCs w:val="24"/>
              </w:rPr>
              <w:t>2</w:t>
            </w:r>
            <w:r w:rsidR="00E40577"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1D5C1058" w14:textId="77777777" w:rsidR="00E40577" w:rsidRPr="00A529CD" w:rsidRDefault="00E40577" w:rsidP="00626E7C">
            <w:pPr>
              <w:tabs>
                <w:tab w:val="left" w:pos="7020"/>
              </w:tabs>
              <w:autoSpaceDE w:val="0"/>
              <w:autoSpaceDN w:val="0"/>
              <w:adjustRightInd w:val="0"/>
              <w:rPr>
                <w:rFonts w:eastAsia="Calibri"/>
                <w:szCs w:val="24"/>
              </w:rPr>
            </w:pPr>
            <w:r w:rsidRPr="00A529CD">
              <w:rPr>
                <w:szCs w:val="24"/>
              </w:rPr>
              <w:t>Mėginių</w:t>
            </w:r>
            <w:r w:rsidRPr="00A529CD">
              <w:rPr>
                <w:rFonts w:eastAsia="Calibri"/>
                <w:szCs w:val="24"/>
              </w:rPr>
              <w:t xml:space="preserve"> paėmimo </w:t>
            </w:r>
            <w:r w:rsidR="002221AE" w:rsidRPr="00A529CD">
              <w:rPr>
                <w:rFonts w:eastAsia="Calibri"/>
                <w:szCs w:val="24"/>
              </w:rPr>
              <w:t xml:space="preserve">salmoneliozei </w:t>
            </w:r>
            <w:r w:rsidRPr="00A529CD">
              <w:rPr>
                <w:rFonts w:eastAsia="Calibri"/>
                <w:szCs w:val="24"/>
              </w:rPr>
              <w:t>tirti akt</w:t>
            </w:r>
            <w:r w:rsidRPr="00A529CD">
              <w:rPr>
                <w:szCs w:val="24"/>
              </w:rPr>
              <w:t>o kopija</w:t>
            </w:r>
            <w:r w:rsidRPr="00A529CD">
              <w:rPr>
                <w:rFonts w:eastAsia="Calibri"/>
                <w:szCs w:val="24"/>
              </w:rPr>
              <w:t xml:space="preserve"> ir mėginių laboratorinių tyrimų protokol</w:t>
            </w:r>
            <w:r w:rsidRPr="00A529CD">
              <w:rPr>
                <w:szCs w:val="24"/>
              </w:rPr>
              <w:t>o kopija</w:t>
            </w:r>
          </w:p>
        </w:tc>
        <w:tc>
          <w:tcPr>
            <w:tcW w:w="1418" w:type="dxa"/>
            <w:tcBorders>
              <w:top w:val="single" w:sz="4" w:space="0" w:color="auto"/>
              <w:left w:val="single" w:sz="4" w:space="0" w:color="auto"/>
              <w:bottom w:val="single" w:sz="4" w:space="0" w:color="auto"/>
              <w:right w:val="single" w:sz="4" w:space="0" w:color="auto"/>
            </w:tcBorders>
            <w:vAlign w:val="center"/>
          </w:tcPr>
          <w:p w14:paraId="6FEBBDDB" w14:textId="77777777" w:rsidR="00E40577" w:rsidRPr="00A529CD" w:rsidRDefault="00E40577" w:rsidP="00626E7C">
            <w:pPr>
              <w:pStyle w:val="prastasiniatinklio"/>
              <w:spacing w:before="0" w:after="0"/>
              <w:jc w:val="center"/>
              <w:rPr>
                <w:lang w:val="lt-LT"/>
              </w:rPr>
            </w:pPr>
            <w:r w:rsidRPr="00A529CD">
              <w:rPr>
                <w:lang w:val="lt-LT"/>
              </w:rPr>
              <w:fldChar w:fldCharType="begin">
                <w:ffData>
                  <w:name w:val="Check17"/>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41DF7C1C" w14:textId="77777777" w:rsidR="00E40577" w:rsidRPr="00A529CD" w:rsidRDefault="00E40577" w:rsidP="00626E7C">
            <w:pPr>
              <w:pStyle w:val="prastasiniatinklio"/>
              <w:spacing w:before="0" w:after="0"/>
              <w:jc w:val="center"/>
              <w:rPr>
                <w:shd w:val="clear" w:color="auto" w:fill="FFFFFF"/>
                <w:lang w:val="lt-LT"/>
              </w:rPr>
            </w:pPr>
            <w:r w:rsidRPr="00A529CD">
              <w:rPr>
                <w:shd w:val="clear" w:color="auto" w:fill="FFFFFF"/>
                <w:lang w:val="lt-LT"/>
              </w:rPr>
              <w:t>__/__/__/</w:t>
            </w:r>
          </w:p>
        </w:tc>
      </w:tr>
      <w:tr w:rsidR="00E40577" w:rsidRPr="00A529CD" w14:paraId="16D6552D" w14:textId="77777777" w:rsidTr="00650D53">
        <w:tc>
          <w:tcPr>
            <w:tcW w:w="851" w:type="dxa"/>
            <w:tcBorders>
              <w:top w:val="single" w:sz="4" w:space="0" w:color="auto"/>
              <w:left w:val="single" w:sz="4" w:space="0" w:color="auto"/>
              <w:bottom w:val="single" w:sz="4" w:space="0" w:color="auto"/>
              <w:right w:val="single" w:sz="4" w:space="0" w:color="auto"/>
            </w:tcBorders>
            <w:vAlign w:val="center"/>
          </w:tcPr>
          <w:p w14:paraId="336138E2" w14:textId="77777777" w:rsidR="00E40577" w:rsidRPr="00A529CD" w:rsidRDefault="004439A1" w:rsidP="00626E7C">
            <w:pPr>
              <w:jc w:val="center"/>
              <w:rPr>
                <w:szCs w:val="24"/>
              </w:rPr>
            </w:pPr>
            <w:r w:rsidRPr="00A529CD">
              <w:rPr>
                <w:szCs w:val="24"/>
              </w:rPr>
              <w:t>3</w:t>
            </w:r>
            <w:r w:rsidR="00E40577" w:rsidRPr="00A529CD">
              <w:rPr>
                <w:szCs w:val="24"/>
              </w:rPr>
              <w:t xml:space="preserve">. </w:t>
            </w:r>
          </w:p>
          <w:p w14:paraId="33D006F3" w14:textId="77777777" w:rsidR="00E17638" w:rsidRPr="00A529CD" w:rsidRDefault="00E17638" w:rsidP="00626E7C">
            <w:pPr>
              <w:jc w:val="center"/>
              <w:rPr>
                <w:szCs w:val="24"/>
              </w:rPr>
            </w:pPr>
          </w:p>
        </w:tc>
        <w:tc>
          <w:tcPr>
            <w:tcW w:w="8292" w:type="dxa"/>
            <w:tcBorders>
              <w:top w:val="single" w:sz="4" w:space="0" w:color="auto"/>
              <w:left w:val="single" w:sz="4" w:space="0" w:color="auto"/>
              <w:bottom w:val="single" w:sz="4" w:space="0" w:color="auto"/>
              <w:right w:val="single" w:sz="4" w:space="0" w:color="auto"/>
            </w:tcBorders>
            <w:vAlign w:val="center"/>
          </w:tcPr>
          <w:p w14:paraId="4EA771BE" w14:textId="77777777" w:rsidR="00E40577" w:rsidRPr="00A529CD" w:rsidRDefault="008518E7" w:rsidP="00626E7C">
            <w:pPr>
              <w:tabs>
                <w:tab w:val="left" w:pos="7020"/>
              </w:tabs>
              <w:autoSpaceDE w:val="0"/>
              <w:autoSpaceDN w:val="0"/>
              <w:adjustRightInd w:val="0"/>
              <w:rPr>
                <w:rFonts w:eastAsia="Calibri"/>
                <w:szCs w:val="24"/>
              </w:rPr>
            </w:pPr>
            <w:r w:rsidRPr="00A529CD">
              <w:rPr>
                <w:szCs w:val="24"/>
              </w:rPr>
              <w:t>Draudimo įmonės</w:t>
            </w:r>
            <w:r w:rsidR="00E40577" w:rsidRPr="00A529CD">
              <w:rPr>
                <w:szCs w:val="24"/>
              </w:rPr>
              <w:t xml:space="preserve"> pažyma</w:t>
            </w:r>
            <w:r w:rsidRPr="00A529CD">
              <w:rPr>
                <w:szCs w:val="24"/>
              </w:rPr>
              <w:t xml:space="preserve"> apie draudimo išmokas</w:t>
            </w:r>
          </w:p>
        </w:tc>
        <w:tc>
          <w:tcPr>
            <w:tcW w:w="1418" w:type="dxa"/>
            <w:tcBorders>
              <w:top w:val="single" w:sz="4" w:space="0" w:color="auto"/>
              <w:left w:val="single" w:sz="4" w:space="0" w:color="auto"/>
              <w:bottom w:val="single" w:sz="4" w:space="0" w:color="auto"/>
              <w:right w:val="single" w:sz="4" w:space="0" w:color="auto"/>
            </w:tcBorders>
            <w:vAlign w:val="center"/>
          </w:tcPr>
          <w:p w14:paraId="08C35B38" w14:textId="77777777" w:rsidR="00E40577" w:rsidRPr="00A529CD" w:rsidRDefault="00E40577"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498F3AFA" w14:textId="77777777" w:rsidR="00E40577" w:rsidRPr="00A529CD" w:rsidRDefault="00E40577" w:rsidP="00626E7C">
            <w:pPr>
              <w:pStyle w:val="prastasiniatinklio"/>
              <w:spacing w:before="0" w:after="0"/>
              <w:jc w:val="center"/>
              <w:rPr>
                <w:shd w:val="clear" w:color="auto" w:fill="FFFFFF"/>
                <w:lang w:val="lt-LT"/>
              </w:rPr>
            </w:pPr>
            <w:r w:rsidRPr="00A529CD">
              <w:rPr>
                <w:shd w:val="clear" w:color="auto" w:fill="FFFFFF"/>
                <w:lang w:val="lt-LT"/>
              </w:rPr>
              <w:t>__/__/__/</w:t>
            </w:r>
          </w:p>
        </w:tc>
      </w:tr>
      <w:tr w:rsidR="00E40577" w:rsidRPr="00A529CD" w14:paraId="02405C4E" w14:textId="77777777" w:rsidTr="00650D53">
        <w:tc>
          <w:tcPr>
            <w:tcW w:w="851" w:type="dxa"/>
            <w:tcBorders>
              <w:top w:val="single" w:sz="4" w:space="0" w:color="auto"/>
              <w:left w:val="single" w:sz="4" w:space="0" w:color="auto"/>
              <w:bottom w:val="single" w:sz="4" w:space="0" w:color="auto"/>
              <w:right w:val="single" w:sz="4" w:space="0" w:color="auto"/>
            </w:tcBorders>
            <w:vAlign w:val="center"/>
          </w:tcPr>
          <w:p w14:paraId="378E5659" w14:textId="77777777" w:rsidR="00E40577" w:rsidRPr="00A529CD" w:rsidRDefault="004439A1" w:rsidP="00626E7C">
            <w:pPr>
              <w:jc w:val="center"/>
              <w:rPr>
                <w:szCs w:val="24"/>
              </w:rPr>
            </w:pPr>
            <w:r w:rsidRPr="00A529CD">
              <w:rPr>
                <w:szCs w:val="24"/>
              </w:rPr>
              <w:t>4</w:t>
            </w:r>
            <w:r w:rsidR="00E40577"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6A93543E" w14:textId="77777777" w:rsidR="00E40577" w:rsidRPr="00A529CD" w:rsidRDefault="00956DA5" w:rsidP="00626E7C">
            <w:pPr>
              <w:pStyle w:val="prastasiniatinklio"/>
              <w:spacing w:before="0" w:after="0"/>
              <w:jc w:val="both"/>
              <w:rPr>
                <w:spacing w:val="-2"/>
                <w:lang w:val="lt-LT"/>
              </w:rPr>
            </w:pPr>
            <w:r w:rsidRPr="00A529CD">
              <w:rPr>
                <w:spacing w:val="-2"/>
                <w:lang w:val="lt-LT"/>
              </w:rPr>
              <w:t>Dokumentai</w:t>
            </w:r>
            <w:r w:rsidR="008518E7" w:rsidRPr="00A529CD">
              <w:rPr>
                <w:spacing w:val="-2"/>
                <w:lang w:val="lt-LT"/>
              </w:rPr>
              <w:t xml:space="preserve"> ar jų kopijos</w:t>
            </w:r>
            <w:r w:rsidR="00511AEF" w:rsidRPr="00A529CD">
              <w:rPr>
                <w:spacing w:val="-2"/>
                <w:lang w:val="lt-LT"/>
              </w:rPr>
              <w:t xml:space="preserve">, </w:t>
            </w:r>
            <w:r w:rsidRPr="00A529CD">
              <w:rPr>
                <w:spacing w:val="-2"/>
                <w:lang w:val="lt-LT"/>
              </w:rPr>
              <w:t>kuriais įrodoma</w:t>
            </w:r>
            <w:r w:rsidR="002F6C2A" w:rsidRPr="00A529CD">
              <w:rPr>
                <w:spacing w:val="-2"/>
                <w:lang w:val="lt-LT"/>
              </w:rPr>
              <w:t>s</w:t>
            </w:r>
            <w:r w:rsidR="00216E14" w:rsidRPr="00A529CD">
              <w:rPr>
                <w:spacing w:val="-2"/>
                <w:lang w:val="lt-LT"/>
              </w:rPr>
              <w:t xml:space="preserve"> </w:t>
            </w:r>
            <w:r w:rsidR="008518E7" w:rsidRPr="00A529CD">
              <w:rPr>
                <w:spacing w:val="-2"/>
                <w:lang w:val="lt-LT"/>
              </w:rPr>
              <w:t>paukščių</w:t>
            </w:r>
            <w:r w:rsidR="002221AE" w:rsidRPr="00A529CD">
              <w:rPr>
                <w:spacing w:val="-2"/>
                <w:lang w:val="lt-LT"/>
              </w:rPr>
              <w:t xml:space="preserve"> (vištų dedeklių)</w:t>
            </w:r>
            <w:r w:rsidR="00216E14" w:rsidRPr="00A529CD">
              <w:rPr>
                <w:spacing w:val="-2"/>
                <w:lang w:val="lt-LT"/>
              </w:rPr>
              <w:t xml:space="preserve"> paskerdimo</w:t>
            </w:r>
            <w:r w:rsidR="00511AEF" w:rsidRPr="00A529CD">
              <w:rPr>
                <w:spacing w:val="-2"/>
                <w:lang w:val="lt-LT"/>
              </w:rPr>
              <w:t xml:space="preserve"> skerdykloje</w:t>
            </w:r>
            <w:r w:rsidRPr="00A529CD">
              <w:rPr>
                <w:spacing w:val="-2"/>
                <w:lang w:val="lt-LT"/>
              </w:rPr>
              <w:t xml:space="preserve"> faktas</w:t>
            </w:r>
            <w:r w:rsidR="00216E14" w:rsidRPr="00A529CD">
              <w:rPr>
                <w:spacing w:val="-2"/>
                <w:lang w:val="lt-LT"/>
              </w:rPr>
              <w:t>, kiaušinių per</w:t>
            </w:r>
            <w:r w:rsidRPr="00A529CD">
              <w:rPr>
                <w:spacing w:val="-2"/>
                <w:lang w:val="lt-LT"/>
              </w:rPr>
              <w:t>dirbimo nurodytoje įmonėje faktas</w:t>
            </w:r>
          </w:p>
        </w:tc>
        <w:tc>
          <w:tcPr>
            <w:tcW w:w="1418" w:type="dxa"/>
            <w:tcBorders>
              <w:top w:val="single" w:sz="4" w:space="0" w:color="auto"/>
              <w:left w:val="single" w:sz="4" w:space="0" w:color="auto"/>
              <w:bottom w:val="single" w:sz="4" w:space="0" w:color="auto"/>
              <w:right w:val="single" w:sz="4" w:space="0" w:color="auto"/>
            </w:tcBorders>
            <w:vAlign w:val="center"/>
          </w:tcPr>
          <w:p w14:paraId="3113CC67" w14:textId="77777777" w:rsidR="00E40577" w:rsidRPr="00A529CD" w:rsidRDefault="00E40577"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5F956B40" w14:textId="77777777" w:rsidR="00E40577" w:rsidRPr="00A529CD" w:rsidRDefault="00E40577" w:rsidP="00626E7C">
            <w:pPr>
              <w:pStyle w:val="prastasiniatinklio"/>
              <w:spacing w:before="0" w:after="0"/>
              <w:jc w:val="center"/>
              <w:rPr>
                <w:lang w:val="lt-LT"/>
              </w:rPr>
            </w:pPr>
            <w:r w:rsidRPr="00A529CD">
              <w:rPr>
                <w:shd w:val="clear" w:color="auto" w:fill="FFFFFF"/>
                <w:lang w:val="lt-LT"/>
              </w:rPr>
              <w:t>__/__/__/</w:t>
            </w:r>
          </w:p>
        </w:tc>
      </w:tr>
      <w:tr w:rsidR="00216E14" w:rsidRPr="00A529CD" w14:paraId="3A2D09D6" w14:textId="77777777" w:rsidTr="00650D53">
        <w:tc>
          <w:tcPr>
            <w:tcW w:w="851" w:type="dxa"/>
            <w:tcBorders>
              <w:top w:val="single" w:sz="4" w:space="0" w:color="auto"/>
              <w:left w:val="single" w:sz="4" w:space="0" w:color="auto"/>
              <w:bottom w:val="single" w:sz="4" w:space="0" w:color="auto"/>
              <w:right w:val="single" w:sz="4" w:space="0" w:color="auto"/>
            </w:tcBorders>
            <w:vAlign w:val="center"/>
          </w:tcPr>
          <w:p w14:paraId="7A21DEF2" w14:textId="77777777" w:rsidR="00216E14" w:rsidRPr="00A529CD" w:rsidRDefault="004439A1" w:rsidP="00626E7C">
            <w:pPr>
              <w:jc w:val="center"/>
              <w:rPr>
                <w:szCs w:val="24"/>
              </w:rPr>
            </w:pPr>
            <w:r w:rsidRPr="00A529CD">
              <w:rPr>
                <w:szCs w:val="24"/>
              </w:rPr>
              <w:t>5</w:t>
            </w:r>
            <w:r w:rsidR="00216E14"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0072D61E" w14:textId="09A17B41" w:rsidR="00216E14" w:rsidRPr="00A529CD" w:rsidRDefault="008518E7" w:rsidP="00626E7C">
            <w:pPr>
              <w:pStyle w:val="prastasiniatinklio"/>
              <w:spacing w:before="0" w:after="0"/>
              <w:jc w:val="both"/>
              <w:rPr>
                <w:spacing w:val="-2"/>
                <w:lang w:val="lt-LT"/>
              </w:rPr>
            </w:pPr>
            <w:r w:rsidRPr="00A529CD">
              <w:rPr>
                <w:spacing w:val="-2"/>
                <w:lang w:val="lt-LT"/>
              </w:rPr>
              <w:t xml:space="preserve">Dokumentai ar jų kopijos, </w:t>
            </w:r>
            <w:r w:rsidR="00956DA5" w:rsidRPr="00A529CD">
              <w:rPr>
                <w:spacing w:val="-2"/>
                <w:lang w:val="lt-LT"/>
              </w:rPr>
              <w:t>kuriais įrodoma</w:t>
            </w:r>
            <w:r w:rsidR="002F6C2A" w:rsidRPr="00A529CD">
              <w:rPr>
                <w:spacing w:val="-2"/>
                <w:lang w:val="lt-LT"/>
              </w:rPr>
              <w:t>s</w:t>
            </w:r>
            <w:r w:rsidR="00956DA5" w:rsidRPr="00A529CD">
              <w:rPr>
                <w:spacing w:val="-2"/>
                <w:lang w:val="lt-LT"/>
              </w:rPr>
              <w:t xml:space="preserve"> p</w:t>
            </w:r>
            <w:r w:rsidR="002221AE" w:rsidRPr="00A529CD">
              <w:rPr>
                <w:spacing w:val="-2"/>
                <w:lang w:val="lt-LT"/>
              </w:rPr>
              <w:t>aukščių (</w:t>
            </w:r>
            <w:r w:rsidR="00216E14" w:rsidRPr="00A529CD">
              <w:rPr>
                <w:spacing w:val="-2"/>
                <w:lang w:val="lt-LT"/>
              </w:rPr>
              <w:t>vištų dedeklių</w:t>
            </w:r>
            <w:r w:rsidR="002221AE" w:rsidRPr="00A529CD">
              <w:rPr>
                <w:spacing w:val="-2"/>
                <w:lang w:val="lt-LT"/>
              </w:rPr>
              <w:t>)</w:t>
            </w:r>
            <w:r w:rsidR="00216E14" w:rsidRPr="00A529CD">
              <w:rPr>
                <w:spacing w:val="-2"/>
                <w:lang w:val="lt-LT"/>
              </w:rPr>
              <w:t xml:space="preserve"> nu</w:t>
            </w:r>
            <w:r w:rsidRPr="00A529CD">
              <w:rPr>
                <w:spacing w:val="-2"/>
                <w:lang w:val="lt-LT"/>
              </w:rPr>
              <w:t>gaišinimo</w:t>
            </w:r>
            <w:r w:rsidR="00216E14" w:rsidRPr="00A529CD">
              <w:rPr>
                <w:spacing w:val="-2"/>
                <w:lang w:val="lt-LT"/>
              </w:rPr>
              <w:t xml:space="preserve"> jų laikymo vietoje fakt</w:t>
            </w:r>
            <w:r w:rsidR="00956DA5" w:rsidRPr="00A529CD">
              <w:rPr>
                <w:spacing w:val="-2"/>
                <w:lang w:val="lt-LT"/>
              </w:rPr>
              <w:t>as ir patirtos išlaido</w:t>
            </w:r>
            <w:r w:rsidR="00216E14" w:rsidRPr="00A529CD">
              <w:rPr>
                <w:spacing w:val="-2"/>
                <w:lang w:val="lt-LT"/>
              </w:rPr>
              <w:t>s</w:t>
            </w:r>
          </w:p>
        </w:tc>
        <w:tc>
          <w:tcPr>
            <w:tcW w:w="1418" w:type="dxa"/>
            <w:tcBorders>
              <w:top w:val="single" w:sz="4" w:space="0" w:color="auto"/>
              <w:left w:val="single" w:sz="4" w:space="0" w:color="auto"/>
              <w:bottom w:val="single" w:sz="4" w:space="0" w:color="auto"/>
              <w:right w:val="single" w:sz="4" w:space="0" w:color="auto"/>
            </w:tcBorders>
            <w:vAlign w:val="center"/>
          </w:tcPr>
          <w:p w14:paraId="508CEC2D" w14:textId="77777777" w:rsidR="00216E14" w:rsidRPr="00A529CD" w:rsidRDefault="00216E14"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494D6BCA" w14:textId="77777777" w:rsidR="00216E14" w:rsidRPr="00A529CD" w:rsidRDefault="00216E14" w:rsidP="00626E7C">
            <w:pPr>
              <w:pStyle w:val="prastasiniatinklio"/>
              <w:spacing w:before="0" w:after="0"/>
              <w:jc w:val="center"/>
              <w:rPr>
                <w:shd w:val="clear" w:color="auto" w:fill="FFFFFF"/>
                <w:lang w:val="lt-LT"/>
              </w:rPr>
            </w:pPr>
            <w:r w:rsidRPr="00A529CD">
              <w:rPr>
                <w:shd w:val="clear" w:color="auto" w:fill="FFFFFF"/>
                <w:lang w:val="lt-LT"/>
              </w:rPr>
              <w:t>__/__/__/</w:t>
            </w:r>
          </w:p>
        </w:tc>
      </w:tr>
      <w:tr w:rsidR="005B4021" w:rsidRPr="00A529CD" w14:paraId="5D5DAE45" w14:textId="77777777" w:rsidTr="00650D53">
        <w:tc>
          <w:tcPr>
            <w:tcW w:w="851" w:type="dxa"/>
            <w:tcBorders>
              <w:top w:val="single" w:sz="4" w:space="0" w:color="auto"/>
              <w:left w:val="single" w:sz="4" w:space="0" w:color="auto"/>
              <w:bottom w:val="single" w:sz="4" w:space="0" w:color="auto"/>
              <w:right w:val="single" w:sz="4" w:space="0" w:color="auto"/>
            </w:tcBorders>
            <w:vAlign w:val="center"/>
          </w:tcPr>
          <w:p w14:paraId="6CDF2E55" w14:textId="77777777" w:rsidR="005B4021" w:rsidRPr="00A529CD" w:rsidRDefault="004439A1" w:rsidP="00626E7C">
            <w:pPr>
              <w:jc w:val="center"/>
              <w:rPr>
                <w:szCs w:val="24"/>
              </w:rPr>
            </w:pPr>
            <w:r w:rsidRPr="00A529CD">
              <w:rPr>
                <w:szCs w:val="24"/>
              </w:rPr>
              <w:t>6</w:t>
            </w:r>
            <w:r w:rsidR="005B4021"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490159AE" w14:textId="77777777" w:rsidR="005B4021" w:rsidRPr="00A529CD" w:rsidRDefault="005923D2" w:rsidP="00626E7C">
            <w:pPr>
              <w:pStyle w:val="prastasiniatinklio"/>
              <w:spacing w:before="0" w:after="0"/>
              <w:jc w:val="both"/>
              <w:rPr>
                <w:spacing w:val="-2"/>
                <w:lang w:val="lt-LT"/>
              </w:rPr>
            </w:pPr>
            <w:r w:rsidRPr="00A529CD">
              <w:rPr>
                <w:spacing w:val="-2"/>
                <w:lang w:val="lt-LT"/>
              </w:rPr>
              <w:t xml:space="preserve">Dokumentai </w:t>
            </w:r>
            <w:r w:rsidR="006B14B9" w:rsidRPr="00A529CD">
              <w:rPr>
                <w:spacing w:val="-2"/>
                <w:lang w:val="lt-LT"/>
              </w:rPr>
              <w:t xml:space="preserve">ar jų kopijos </w:t>
            </w:r>
            <w:r w:rsidRPr="00A529CD">
              <w:rPr>
                <w:spacing w:val="-2"/>
                <w:lang w:val="lt-LT"/>
              </w:rPr>
              <w:t>apie s</w:t>
            </w:r>
            <w:r w:rsidR="005B4021" w:rsidRPr="00A529CD">
              <w:rPr>
                <w:spacing w:val="-2"/>
                <w:lang w:val="lt-LT"/>
              </w:rPr>
              <w:t>kerdyklos</w:t>
            </w:r>
            <w:r w:rsidRPr="00A529CD">
              <w:rPr>
                <w:spacing w:val="-2"/>
                <w:lang w:val="lt-LT"/>
              </w:rPr>
              <w:t>e</w:t>
            </w:r>
            <w:r w:rsidR="005B4021" w:rsidRPr="00A529CD">
              <w:rPr>
                <w:spacing w:val="-2"/>
                <w:lang w:val="lt-LT"/>
              </w:rPr>
              <w:t xml:space="preserve"> </w:t>
            </w:r>
            <w:r w:rsidRPr="00A529CD">
              <w:rPr>
                <w:spacing w:val="-2"/>
                <w:lang w:val="lt-LT"/>
              </w:rPr>
              <w:t xml:space="preserve">už </w:t>
            </w:r>
            <w:r w:rsidR="005B4021" w:rsidRPr="00A529CD">
              <w:rPr>
                <w:spacing w:val="-2"/>
                <w:lang w:val="lt-LT"/>
              </w:rPr>
              <w:t>pasker</w:t>
            </w:r>
            <w:r w:rsidRPr="00A529CD">
              <w:rPr>
                <w:spacing w:val="-2"/>
                <w:lang w:val="lt-LT"/>
              </w:rPr>
              <w:t>stus</w:t>
            </w:r>
            <w:r w:rsidR="005B4021" w:rsidRPr="00A529CD">
              <w:rPr>
                <w:spacing w:val="-2"/>
                <w:lang w:val="lt-LT"/>
              </w:rPr>
              <w:t xml:space="preserve"> </w:t>
            </w:r>
            <w:r w:rsidR="002221AE" w:rsidRPr="00A529CD">
              <w:rPr>
                <w:spacing w:val="-2"/>
                <w:lang w:val="lt-LT"/>
              </w:rPr>
              <w:t>paukščius (</w:t>
            </w:r>
            <w:r w:rsidR="005B4021" w:rsidRPr="00A529CD">
              <w:rPr>
                <w:spacing w:val="-2"/>
                <w:lang w:val="lt-LT"/>
              </w:rPr>
              <w:t>vištas</w:t>
            </w:r>
            <w:r w:rsidR="002221AE" w:rsidRPr="00A529CD">
              <w:rPr>
                <w:spacing w:val="-2"/>
                <w:lang w:val="lt-LT"/>
              </w:rPr>
              <w:t xml:space="preserve"> dedekles) </w:t>
            </w:r>
            <w:r w:rsidRPr="00A529CD">
              <w:rPr>
                <w:spacing w:val="-2"/>
                <w:lang w:val="lt-LT"/>
              </w:rPr>
              <w:t>gautas pajamas</w:t>
            </w:r>
          </w:p>
        </w:tc>
        <w:tc>
          <w:tcPr>
            <w:tcW w:w="1418" w:type="dxa"/>
            <w:tcBorders>
              <w:top w:val="single" w:sz="4" w:space="0" w:color="auto"/>
              <w:left w:val="single" w:sz="4" w:space="0" w:color="auto"/>
              <w:bottom w:val="single" w:sz="4" w:space="0" w:color="auto"/>
              <w:right w:val="single" w:sz="4" w:space="0" w:color="auto"/>
            </w:tcBorders>
            <w:vAlign w:val="center"/>
          </w:tcPr>
          <w:p w14:paraId="53DA4A24" w14:textId="77777777" w:rsidR="005B4021" w:rsidRPr="00A529CD" w:rsidRDefault="005923D2"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785B306D" w14:textId="77777777" w:rsidR="005B4021" w:rsidRPr="00A529CD" w:rsidRDefault="005923D2" w:rsidP="00626E7C">
            <w:pPr>
              <w:pStyle w:val="prastasiniatinklio"/>
              <w:spacing w:before="0" w:after="0"/>
              <w:jc w:val="center"/>
              <w:rPr>
                <w:shd w:val="clear" w:color="auto" w:fill="FFFFFF"/>
                <w:lang w:val="lt-LT"/>
              </w:rPr>
            </w:pPr>
            <w:r w:rsidRPr="00A529CD">
              <w:rPr>
                <w:shd w:val="clear" w:color="auto" w:fill="FFFFFF"/>
                <w:lang w:val="lt-LT"/>
              </w:rPr>
              <w:t>__/__/__/</w:t>
            </w:r>
          </w:p>
        </w:tc>
      </w:tr>
      <w:tr w:rsidR="005B4021" w:rsidRPr="00A529CD" w14:paraId="6B2B3B69" w14:textId="77777777" w:rsidTr="00650D53">
        <w:tc>
          <w:tcPr>
            <w:tcW w:w="851" w:type="dxa"/>
            <w:tcBorders>
              <w:top w:val="single" w:sz="4" w:space="0" w:color="auto"/>
              <w:left w:val="single" w:sz="4" w:space="0" w:color="auto"/>
              <w:bottom w:val="single" w:sz="4" w:space="0" w:color="auto"/>
              <w:right w:val="single" w:sz="4" w:space="0" w:color="auto"/>
            </w:tcBorders>
            <w:vAlign w:val="center"/>
          </w:tcPr>
          <w:p w14:paraId="6DF383D3" w14:textId="77777777" w:rsidR="005B4021" w:rsidRPr="00A529CD" w:rsidRDefault="004439A1" w:rsidP="00626E7C">
            <w:pPr>
              <w:jc w:val="center"/>
              <w:rPr>
                <w:szCs w:val="24"/>
              </w:rPr>
            </w:pPr>
            <w:r w:rsidRPr="00A529CD">
              <w:rPr>
                <w:szCs w:val="24"/>
              </w:rPr>
              <w:t>7</w:t>
            </w:r>
            <w:r w:rsidR="005B4021"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32153209" w14:textId="77777777" w:rsidR="005B4021" w:rsidRPr="00A529CD" w:rsidRDefault="005923D2" w:rsidP="00626E7C">
            <w:pPr>
              <w:pStyle w:val="prastasiniatinklio"/>
              <w:spacing w:before="0" w:after="0"/>
              <w:jc w:val="both"/>
              <w:rPr>
                <w:spacing w:val="-2"/>
                <w:lang w:val="lt-LT"/>
              </w:rPr>
            </w:pPr>
            <w:r w:rsidRPr="00A529CD">
              <w:rPr>
                <w:spacing w:val="-2"/>
                <w:lang w:val="lt-LT"/>
              </w:rPr>
              <w:t xml:space="preserve">Dokumentai </w:t>
            </w:r>
            <w:r w:rsidR="006B14B9" w:rsidRPr="00A529CD">
              <w:rPr>
                <w:spacing w:val="-2"/>
                <w:lang w:val="lt-LT"/>
              </w:rPr>
              <w:t xml:space="preserve">ar jų kopijos </w:t>
            </w:r>
            <w:r w:rsidRPr="00A529CD">
              <w:rPr>
                <w:spacing w:val="-2"/>
                <w:lang w:val="lt-LT"/>
              </w:rPr>
              <w:t>apie gautas pajamas už perdirbtus kiaušinius</w:t>
            </w:r>
          </w:p>
        </w:tc>
        <w:tc>
          <w:tcPr>
            <w:tcW w:w="1418" w:type="dxa"/>
            <w:tcBorders>
              <w:top w:val="single" w:sz="4" w:space="0" w:color="auto"/>
              <w:left w:val="single" w:sz="4" w:space="0" w:color="auto"/>
              <w:bottom w:val="single" w:sz="4" w:space="0" w:color="auto"/>
              <w:right w:val="single" w:sz="4" w:space="0" w:color="auto"/>
            </w:tcBorders>
            <w:vAlign w:val="center"/>
          </w:tcPr>
          <w:p w14:paraId="722D4AD3" w14:textId="77777777" w:rsidR="005B4021" w:rsidRPr="00A529CD" w:rsidRDefault="005923D2"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p w14:paraId="4E9C6C66" w14:textId="77777777" w:rsidR="005923D2" w:rsidRPr="00A529CD" w:rsidRDefault="005923D2" w:rsidP="00626E7C">
            <w:pPr>
              <w:pStyle w:val="prastasiniatinklio"/>
              <w:spacing w:before="0" w:after="0"/>
              <w:jc w:val="center"/>
              <w:rPr>
                <w:lang w:val="lt-LT"/>
              </w:rPr>
            </w:pPr>
          </w:p>
        </w:tc>
        <w:tc>
          <w:tcPr>
            <w:tcW w:w="3190" w:type="dxa"/>
            <w:tcBorders>
              <w:top w:val="single" w:sz="4" w:space="0" w:color="auto"/>
              <w:left w:val="single" w:sz="4" w:space="0" w:color="auto"/>
              <w:bottom w:val="single" w:sz="4" w:space="0" w:color="auto"/>
              <w:right w:val="single" w:sz="4" w:space="0" w:color="auto"/>
            </w:tcBorders>
            <w:vAlign w:val="center"/>
          </w:tcPr>
          <w:p w14:paraId="61F766AF" w14:textId="77777777" w:rsidR="005B4021" w:rsidRPr="00A529CD" w:rsidRDefault="005923D2" w:rsidP="00626E7C">
            <w:pPr>
              <w:pStyle w:val="prastasiniatinklio"/>
              <w:spacing w:before="0" w:after="0"/>
              <w:jc w:val="center"/>
              <w:rPr>
                <w:shd w:val="clear" w:color="auto" w:fill="FFFFFF"/>
                <w:lang w:val="lt-LT"/>
              </w:rPr>
            </w:pPr>
            <w:r w:rsidRPr="00A529CD">
              <w:rPr>
                <w:shd w:val="clear" w:color="auto" w:fill="FFFFFF"/>
                <w:lang w:val="lt-LT"/>
              </w:rPr>
              <w:t>__/__/__/</w:t>
            </w:r>
          </w:p>
        </w:tc>
      </w:tr>
      <w:tr w:rsidR="00E40577" w:rsidRPr="00A529CD" w14:paraId="750F26C3" w14:textId="77777777" w:rsidTr="00650D53">
        <w:trPr>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7493244D" w14:textId="77777777" w:rsidR="00E40577" w:rsidRPr="00A529CD" w:rsidRDefault="004439A1" w:rsidP="00626E7C">
            <w:pPr>
              <w:jc w:val="center"/>
              <w:rPr>
                <w:szCs w:val="24"/>
              </w:rPr>
            </w:pPr>
            <w:r w:rsidRPr="00A529CD">
              <w:rPr>
                <w:szCs w:val="24"/>
              </w:rPr>
              <w:t>8</w:t>
            </w:r>
            <w:r w:rsidR="00E40577" w:rsidRPr="00A529CD">
              <w:rPr>
                <w:szCs w:val="24"/>
              </w:rPr>
              <w:t>.</w:t>
            </w:r>
          </w:p>
        </w:tc>
        <w:tc>
          <w:tcPr>
            <w:tcW w:w="8292" w:type="dxa"/>
            <w:tcBorders>
              <w:top w:val="single" w:sz="4" w:space="0" w:color="auto"/>
              <w:left w:val="single" w:sz="4" w:space="0" w:color="auto"/>
              <w:bottom w:val="single" w:sz="4" w:space="0" w:color="auto"/>
              <w:right w:val="single" w:sz="4" w:space="0" w:color="auto"/>
            </w:tcBorders>
            <w:vAlign w:val="center"/>
          </w:tcPr>
          <w:p w14:paraId="4BE4933C" w14:textId="77777777" w:rsidR="00E40577" w:rsidRPr="00A529CD" w:rsidRDefault="00E40577" w:rsidP="00626E7C">
            <w:pPr>
              <w:pStyle w:val="prastasiniatinklio"/>
              <w:spacing w:before="0" w:after="0"/>
              <w:jc w:val="both"/>
              <w:rPr>
                <w:spacing w:val="-2"/>
                <w:lang w:val="lt-LT"/>
              </w:rPr>
            </w:pPr>
            <w:r w:rsidRPr="00A529CD">
              <w:rPr>
                <w:spacing w:val="-2"/>
                <w:lang w:val="lt-LT"/>
              </w:rPr>
              <w:t>Kt. dokumentai</w:t>
            </w:r>
          </w:p>
        </w:tc>
        <w:tc>
          <w:tcPr>
            <w:tcW w:w="1418" w:type="dxa"/>
            <w:tcBorders>
              <w:top w:val="single" w:sz="4" w:space="0" w:color="auto"/>
              <w:left w:val="single" w:sz="4" w:space="0" w:color="auto"/>
              <w:bottom w:val="single" w:sz="4" w:space="0" w:color="auto"/>
              <w:right w:val="single" w:sz="4" w:space="0" w:color="auto"/>
            </w:tcBorders>
            <w:vAlign w:val="center"/>
          </w:tcPr>
          <w:p w14:paraId="1AF148FB" w14:textId="77777777" w:rsidR="00E40577" w:rsidRPr="00A529CD" w:rsidRDefault="00E40577" w:rsidP="00626E7C">
            <w:pPr>
              <w:pStyle w:val="prastasiniatinklio"/>
              <w:spacing w:before="0" w:after="0"/>
              <w:jc w:val="center"/>
              <w:rPr>
                <w:lang w:val="lt-LT"/>
              </w:rPr>
            </w:pPr>
            <w:r w:rsidRPr="00A529CD">
              <w:rPr>
                <w:lang w:val="lt-LT"/>
              </w:rPr>
              <w:fldChar w:fldCharType="begin">
                <w:ffData>
                  <w:name w:val="Check24"/>
                  <w:enabled/>
                  <w:calcOnExit w:val="0"/>
                  <w:checkBox>
                    <w:sizeAuto/>
                    <w:default w:val="0"/>
                  </w:checkBox>
                </w:ffData>
              </w:fldChar>
            </w:r>
            <w:r w:rsidRPr="00A529CD">
              <w:rPr>
                <w:lang w:val="lt-LT"/>
              </w:rPr>
              <w:instrText xml:space="preserve"> FORMCHECKBOX </w:instrText>
            </w:r>
            <w:r w:rsidR="00BB6F45">
              <w:rPr>
                <w:lang w:val="lt-LT"/>
              </w:rPr>
            </w:r>
            <w:r w:rsidR="00BB6F45">
              <w:rPr>
                <w:lang w:val="lt-LT"/>
              </w:rPr>
              <w:fldChar w:fldCharType="separate"/>
            </w:r>
            <w:r w:rsidRPr="00A529CD">
              <w:rPr>
                <w:lang w:val="lt-LT"/>
              </w:rPr>
              <w:fldChar w:fldCharType="end"/>
            </w:r>
          </w:p>
        </w:tc>
        <w:tc>
          <w:tcPr>
            <w:tcW w:w="3190" w:type="dxa"/>
            <w:tcBorders>
              <w:top w:val="single" w:sz="4" w:space="0" w:color="auto"/>
              <w:left w:val="single" w:sz="4" w:space="0" w:color="auto"/>
              <w:bottom w:val="single" w:sz="4" w:space="0" w:color="auto"/>
              <w:right w:val="single" w:sz="4" w:space="0" w:color="auto"/>
            </w:tcBorders>
            <w:vAlign w:val="center"/>
          </w:tcPr>
          <w:p w14:paraId="3589730A" w14:textId="77777777" w:rsidR="00E40577" w:rsidRPr="00A529CD" w:rsidRDefault="00E40577" w:rsidP="00626E7C">
            <w:pPr>
              <w:pStyle w:val="prastasiniatinklio"/>
              <w:spacing w:before="0" w:after="0"/>
              <w:jc w:val="center"/>
              <w:rPr>
                <w:shd w:val="clear" w:color="auto" w:fill="FFFFFF"/>
                <w:lang w:val="lt-LT"/>
              </w:rPr>
            </w:pPr>
            <w:r w:rsidRPr="00A529CD">
              <w:rPr>
                <w:shd w:val="clear" w:color="auto" w:fill="FFFFFF"/>
                <w:lang w:val="lt-LT"/>
              </w:rPr>
              <w:t>__/__/__/</w:t>
            </w:r>
          </w:p>
        </w:tc>
      </w:tr>
    </w:tbl>
    <w:p w14:paraId="2C60B393" w14:textId="77777777" w:rsidR="00DB4CCC" w:rsidRDefault="00DB4CCC" w:rsidP="00E40577">
      <w:pPr>
        <w:jc w:val="center"/>
        <w:rPr>
          <w:b/>
          <w:szCs w:val="24"/>
        </w:rPr>
      </w:pPr>
    </w:p>
    <w:p w14:paraId="75A276BC" w14:textId="7FF6712C" w:rsidR="00E40577" w:rsidRPr="00A529CD" w:rsidRDefault="00F944D4" w:rsidP="00E40577">
      <w:pPr>
        <w:jc w:val="center"/>
        <w:rPr>
          <w:b/>
          <w:szCs w:val="24"/>
        </w:rPr>
      </w:pPr>
      <w:r w:rsidRPr="00A529CD">
        <w:rPr>
          <w:b/>
          <w:szCs w:val="24"/>
        </w:rPr>
        <w:t>VII</w:t>
      </w:r>
      <w:r w:rsidR="00E40577" w:rsidRPr="00A529CD">
        <w:rPr>
          <w:b/>
          <w:szCs w:val="24"/>
        </w:rPr>
        <w:t>. PAREIŠKĖJO DEKLARACIJA</w:t>
      </w:r>
    </w:p>
    <w:tbl>
      <w:tblPr>
        <w:tblStyle w:val="Lentelstinklelis"/>
        <w:tblW w:w="13751" w:type="dxa"/>
        <w:tblInd w:w="-289" w:type="dxa"/>
        <w:tblLook w:val="04A0" w:firstRow="1" w:lastRow="0" w:firstColumn="1" w:lastColumn="0" w:noHBand="0" w:noVBand="1"/>
      </w:tblPr>
      <w:tblGrid>
        <w:gridCol w:w="13751"/>
      </w:tblGrid>
      <w:tr w:rsidR="00E40577" w:rsidRPr="00A529CD" w14:paraId="04D351B1" w14:textId="77777777" w:rsidTr="005D3650">
        <w:trPr>
          <w:trHeight w:val="1125"/>
        </w:trPr>
        <w:tc>
          <w:tcPr>
            <w:tcW w:w="13751" w:type="dxa"/>
          </w:tcPr>
          <w:p w14:paraId="74B1FF42" w14:textId="77777777" w:rsidR="00E40577" w:rsidRPr="00A529CD" w:rsidRDefault="00E40577" w:rsidP="00DB4CCC">
            <w:pPr>
              <w:tabs>
                <w:tab w:val="left" w:pos="-426"/>
                <w:tab w:val="left" w:pos="322"/>
              </w:tabs>
              <w:ind w:left="322"/>
              <w:contextualSpacing/>
              <w:jc w:val="both"/>
              <w:outlineLvl w:val="0"/>
              <w:rPr>
                <w:rFonts w:eastAsia="Calibri"/>
                <w:szCs w:val="24"/>
              </w:rPr>
            </w:pPr>
            <w:r w:rsidRPr="00A529CD">
              <w:rPr>
                <w:rFonts w:eastAsia="Calibri"/>
                <w:szCs w:val="24"/>
              </w:rPr>
              <w:t>Aš, pretenduodamas gauti pagalbą ir pasirašydamas šioje pagalbos paraiškoje, pareiškiu, kad:</w:t>
            </w:r>
          </w:p>
          <w:p w14:paraId="6B9A75A5" w14:textId="73D29D2D" w:rsidR="00E40577" w:rsidRPr="00A529CD" w:rsidRDefault="008E6442" w:rsidP="00DB4CCC">
            <w:pPr>
              <w:tabs>
                <w:tab w:val="left" w:pos="322"/>
                <w:tab w:val="left" w:pos="900"/>
                <w:tab w:val="left" w:pos="1276"/>
                <w:tab w:val="left" w:pos="7020"/>
              </w:tabs>
              <w:spacing w:after="200"/>
              <w:ind w:left="322"/>
              <w:contextualSpacing/>
              <w:jc w:val="both"/>
              <w:rPr>
                <w:rFonts w:eastAsia="Calibri"/>
                <w:szCs w:val="24"/>
              </w:rPr>
            </w:pPr>
            <w:r>
              <w:rPr>
                <w:szCs w:val="24"/>
              </w:rPr>
              <w:t xml:space="preserve">1. </w:t>
            </w:r>
            <w:r w:rsidR="00E40577" w:rsidRPr="00A529CD">
              <w:rPr>
                <w:szCs w:val="24"/>
              </w:rPr>
              <w:t>Esu susipažinęs su</w:t>
            </w:r>
            <w:r w:rsidR="00E40577" w:rsidRPr="00A529CD">
              <w:rPr>
                <w:rFonts w:eastAsia="Calibri"/>
                <w:szCs w:val="24"/>
              </w:rPr>
              <w:t xml:space="preserve"> </w:t>
            </w:r>
            <w:r w:rsidR="00606680" w:rsidRPr="00A529CD">
              <w:rPr>
                <w:szCs w:val="24"/>
                <w:lang w:eastAsia="lt-LT"/>
              </w:rPr>
              <w:t>N</w:t>
            </w:r>
            <w:r w:rsidR="00982E20" w:rsidRPr="00A529CD">
              <w:rPr>
                <w:szCs w:val="24"/>
                <w:lang w:eastAsia="lt-LT"/>
              </w:rPr>
              <w:t xml:space="preserve">uostolių, </w:t>
            </w:r>
            <w:r w:rsidR="00982E20" w:rsidRPr="00A529CD">
              <w:rPr>
                <w:spacing w:val="-2"/>
                <w:szCs w:val="24"/>
              </w:rPr>
              <w:t>kuriuos patyrė ūkinių gyvūnų savininkai</w:t>
            </w:r>
            <w:r w:rsidR="00AC58F5" w:rsidRPr="00A529CD">
              <w:rPr>
                <w:spacing w:val="-2"/>
                <w:szCs w:val="24"/>
              </w:rPr>
              <w:t>,</w:t>
            </w:r>
            <w:r w:rsidR="00982E20" w:rsidRPr="00A529CD">
              <w:rPr>
                <w:spacing w:val="-2"/>
                <w:szCs w:val="24"/>
              </w:rPr>
              <w:t xml:space="preserve"> vykdydami gyvūnų užkrečiamųjų ligų</w:t>
            </w:r>
            <w:r w:rsidR="00982E20" w:rsidRPr="00A529CD">
              <w:rPr>
                <w:szCs w:val="24"/>
              </w:rPr>
              <w:t xml:space="preserve"> židinių likvidavimo ir </w:t>
            </w:r>
            <w:r w:rsidR="00606680" w:rsidRPr="00A529CD">
              <w:rPr>
                <w:szCs w:val="24"/>
              </w:rPr>
              <w:t xml:space="preserve">(ar) </w:t>
            </w:r>
            <w:r w:rsidR="00982E20" w:rsidRPr="00A529CD">
              <w:rPr>
                <w:szCs w:val="24"/>
              </w:rPr>
              <w:t xml:space="preserve">prevencijos priemones, taip pat salmoneliozės </w:t>
            </w:r>
            <w:r w:rsidR="00606680" w:rsidRPr="00A529CD">
              <w:rPr>
                <w:szCs w:val="24"/>
              </w:rPr>
              <w:t xml:space="preserve">valstybinės </w:t>
            </w:r>
            <w:r w:rsidR="00982E20" w:rsidRPr="00A529CD">
              <w:rPr>
                <w:szCs w:val="24"/>
              </w:rPr>
              <w:t xml:space="preserve">programos priemones, </w:t>
            </w:r>
            <w:r w:rsidR="00E40577" w:rsidRPr="00A529CD">
              <w:rPr>
                <w:rFonts w:eastAsia="Calibri"/>
                <w:szCs w:val="24"/>
              </w:rPr>
              <w:t>kompensavimo tvarkos apraš</w:t>
            </w:r>
            <w:r w:rsidR="00E40577" w:rsidRPr="00A529CD">
              <w:rPr>
                <w:szCs w:val="24"/>
              </w:rPr>
              <w:t>u</w:t>
            </w:r>
            <w:r w:rsidR="008944AA" w:rsidRPr="00A529CD">
              <w:rPr>
                <w:szCs w:val="24"/>
              </w:rPr>
              <w:t xml:space="preserve">, </w:t>
            </w:r>
            <w:r w:rsidR="008944AA" w:rsidRPr="00A529CD">
              <w:rPr>
                <w:rFonts w:eastAsia="Calibri"/>
                <w:szCs w:val="24"/>
              </w:rPr>
              <w:t>pavirtintu Lietuvos Respublikos žemės ūkio ministro 2015 m. sausio 5 d. įsakymu Nr. 3D-2 „Dėl Nuostolių, kuriuos patyrė ūkinių gyvūnų savininkai, vykdydami gyvūnų užkrečiamųjų ligų židinių likvidavimo ir (ar) prevencijos priemones, taip pat salmoneliozės valstybinės programos priemones, kompensavimo tvarkos aprašo patvirtinimo“</w:t>
            </w:r>
            <w:r w:rsidR="00AC58F5" w:rsidRPr="00A529CD">
              <w:rPr>
                <w:rFonts w:eastAsia="Calibri"/>
                <w:szCs w:val="24"/>
              </w:rPr>
              <w:t>.</w:t>
            </w:r>
          </w:p>
          <w:p w14:paraId="1FA01FB9" w14:textId="3FEC314B" w:rsidR="00E40577" w:rsidRPr="00A529CD" w:rsidRDefault="008E6442" w:rsidP="00DB4CCC">
            <w:pPr>
              <w:tabs>
                <w:tab w:val="left" w:pos="322"/>
                <w:tab w:val="left" w:pos="540"/>
                <w:tab w:val="left" w:pos="900"/>
                <w:tab w:val="left" w:pos="1276"/>
                <w:tab w:val="left" w:pos="7020"/>
              </w:tabs>
              <w:spacing w:after="200"/>
              <w:ind w:left="322"/>
              <w:contextualSpacing/>
              <w:jc w:val="both"/>
              <w:rPr>
                <w:szCs w:val="24"/>
              </w:rPr>
            </w:pPr>
            <w:r>
              <w:rPr>
                <w:rFonts w:eastAsia="Calibri"/>
                <w:szCs w:val="24"/>
              </w:rPr>
              <w:t xml:space="preserve">2. </w:t>
            </w:r>
            <w:r w:rsidR="00D825E1" w:rsidRPr="00A529CD">
              <w:rPr>
                <w:rFonts w:eastAsia="Calibri"/>
                <w:szCs w:val="24"/>
              </w:rPr>
              <w:t>Nesu gavęs pagalbos, kuri buvo suteikta pagalbos teikėjo Lietuvoje ir Europos Komisijos sprendimu (dėl individualios pagalbos arba pagalbos schemos) buvo pripažinta neteisėta ir nesuderinama su vidaus rinka, arba esu sugrąžinęs visą neteisėtos ir nesuderinamos pagalbos sumą, įskaitant palūkanas, teisės aktuose nustatyta tvarka.</w:t>
            </w:r>
          </w:p>
          <w:p w14:paraId="5CEDBB85" w14:textId="5EEAC47D" w:rsidR="00E40577" w:rsidRPr="00A529CD" w:rsidRDefault="008E6442" w:rsidP="00DB4CCC">
            <w:pPr>
              <w:tabs>
                <w:tab w:val="left" w:pos="322"/>
                <w:tab w:val="left" w:pos="540"/>
                <w:tab w:val="left" w:pos="900"/>
                <w:tab w:val="left" w:pos="1276"/>
                <w:tab w:val="left" w:pos="7020"/>
              </w:tabs>
              <w:spacing w:after="200"/>
              <w:ind w:left="322"/>
              <w:contextualSpacing/>
              <w:jc w:val="both"/>
              <w:rPr>
                <w:rFonts w:eastAsia="Calibri"/>
                <w:szCs w:val="24"/>
              </w:rPr>
            </w:pPr>
            <w:r>
              <w:rPr>
                <w:szCs w:val="24"/>
              </w:rPr>
              <w:t xml:space="preserve">3. </w:t>
            </w:r>
            <w:r w:rsidR="00F716D0" w:rsidRPr="00A529CD">
              <w:rPr>
                <w:rFonts w:eastAsia="Calibri"/>
                <w:szCs w:val="24"/>
              </w:rPr>
              <w:t>Esu informuotas (-a) ir sutinku, kad Agentūra tikrins pateiktus duomenis kituose valstybės registruose ir duomenų bazėse. Esu informuotas (-a) ir sutinku, kad esu atsakingas (-a) už reikiamų dokumentų ir (arba) pažymų pateikimą Agentūrai laiku.</w:t>
            </w:r>
          </w:p>
          <w:p w14:paraId="273FC9D0" w14:textId="757CF8A6" w:rsidR="00E40577" w:rsidRPr="00A529CD" w:rsidRDefault="008E6442" w:rsidP="00DB4CCC">
            <w:pPr>
              <w:tabs>
                <w:tab w:val="left" w:pos="322"/>
                <w:tab w:val="num" w:pos="1080"/>
              </w:tabs>
              <w:spacing w:after="200"/>
              <w:ind w:left="322"/>
              <w:contextualSpacing/>
              <w:jc w:val="both"/>
              <w:rPr>
                <w:rFonts w:eastAsia="Calibri"/>
                <w:szCs w:val="24"/>
                <w:lang w:eastAsia="lt-LT"/>
              </w:rPr>
            </w:pPr>
            <w:r>
              <w:rPr>
                <w:rFonts w:eastAsia="Calibri"/>
                <w:szCs w:val="24"/>
                <w:lang w:eastAsia="lt-LT"/>
              </w:rPr>
              <w:t xml:space="preserve">4. </w:t>
            </w:r>
            <w:r w:rsidR="00E40577" w:rsidRPr="00A529CD">
              <w:rPr>
                <w:rFonts w:eastAsia="Calibri"/>
                <w:szCs w:val="24"/>
                <w:lang w:eastAsia="lt-LT"/>
              </w:rPr>
              <w:t>Esu informuotas</w:t>
            </w:r>
            <w:r w:rsidR="00606680" w:rsidRPr="00A529CD">
              <w:rPr>
                <w:rFonts w:eastAsia="Calibri"/>
                <w:szCs w:val="24"/>
                <w:lang w:eastAsia="lt-LT"/>
              </w:rPr>
              <w:t xml:space="preserve"> </w:t>
            </w:r>
            <w:r w:rsidR="00982E20" w:rsidRPr="00A529CD">
              <w:rPr>
                <w:rFonts w:eastAsia="Calibri"/>
                <w:szCs w:val="24"/>
                <w:lang w:eastAsia="lt-LT"/>
              </w:rPr>
              <w:t>(</w:t>
            </w:r>
            <w:r w:rsidR="00606680" w:rsidRPr="00A529CD">
              <w:rPr>
                <w:rFonts w:eastAsia="Calibri"/>
                <w:szCs w:val="24"/>
                <w:lang w:eastAsia="lt-LT"/>
              </w:rPr>
              <w:t>-</w:t>
            </w:r>
            <w:r w:rsidR="00982E20" w:rsidRPr="00A529CD">
              <w:rPr>
                <w:rFonts w:eastAsia="Calibri"/>
                <w:szCs w:val="24"/>
                <w:lang w:eastAsia="lt-LT"/>
              </w:rPr>
              <w:t>a)</w:t>
            </w:r>
            <w:r w:rsidR="009C0271" w:rsidRPr="00A529CD">
              <w:rPr>
                <w:rFonts w:eastAsia="Calibri"/>
                <w:szCs w:val="24"/>
                <w:lang w:eastAsia="lt-LT"/>
              </w:rPr>
              <w:t xml:space="preserve"> ir sutinku</w:t>
            </w:r>
            <w:r w:rsidR="00E40577" w:rsidRPr="00A529CD">
              <w:rPr>
                <w:rFonts w:eastAsia="Calibri"/>
                <w:szCs w:val="24"/>
                <w:lang w:eastAsia="lt-LT"/>
              </w:rPr>
              <w:t xml:space="preserve">, kad </w:t>
            </w:r>
            <w:r w:rsidR="00751CDF" w:rsidRPr="005977A5">
              <w:rPr>
                <w:rFonts w:eastAsia="Calibri"/>
                <w:lang w:eastAsia="lt-LT"/>
              </w:rPr>
              <w:t>duomenys apie gaunamą (gautą) paramą bus viešinami visuomenės informavimo tikslais, taip pat</w:t>
            </w:r>
            <w:r w:rsidR="00E40577" w:rsidRPr="00A529CD">
              <w:rPr>
                <w:rFonts w:eastAsia="Calibri"/>
                <w:szCs w:val="24"/>
                <w:lang w:eastAsia="lt-LT"/>
              </w:rPr>
              <w:t xml:space="preserve"> gali būti perduoti audito ir tyrimų institucijoms, siekiant apsaugoti Lietuvos Respublikos finansinius interesus, Europos Sąjungos ir Lietuvos Respublikos teisės aktų nustatyta tvarka. </w:t>
            </w:r>
          </w:p>
          <w:p w14:paraId="5D57552C" w14:textId="21D21F8B" w:rsidR="009C0271" w:rsidRPr="00A529CD" w:rsidRDefault="008E6442" w:rsidP="00DB4CCC">
            <w:pPr>
              <w:tabs>
                <w:tab w:val="left" w:pos="322"/>
                <w:tab w:val="num" w:pos="1080"/>
              </w:tabs>
              <w:spacing w:after="200"/>
              <w:ind w:left="322"/>
              <w:contextualSpacing/>
              <w:jc w:val="both"/>
              <w:rPr>
                <w:szCs w:val="24"/>
                <w:lang w:eastAsia="lt-LT"/>
              </w:rPr>
            </w:pPr>
            <w:r>
              <w:rPr>
                <w:rFonts w:eastAsia="Calibri"/>
                <w:szCs w:val="24"/>
                <w:lang w:eastAsia="lt-LT"/>
              </w:rPr>
              <w:t>5.</w:t>
            </w:r>
            <w:r w:rsidR="00E40577" w:rsidRPr="00A529CD">
              <w:rPr>
                <w:rFonts w:eastAsia="Calibri"/>
                <w:szCs w:val="24"/>
                <w:lang w:eastAsia="lt-LT"/>
              </w:rPr>
              <w:t xml:space="preserve"> Esu informuotas</w:t>
            </w:r>
            <w:r w:rsidR="002F6C2A" w:rsidRPr="00A529CD">
              <w:rPr>
                <w:rFonts w:eastAsia="Calibri"/>
                <w:szCs w:val="24"/>
                <w:lang w:eastAsia="lt-LT"/>
              </w:rPr>
              <w:t xml:space="preserve"> </w:t>
            </w:r>
            <w:r w:rsidR="00982E20" w:rsidRPr="00A529CD">
              <w:rPr>
                <w:rFonts w:eastAsia="Calibri"/>
                <w:szCs w:val="24"/>
                <w:lang w:eastAsia="lt-LT"/>
              </w:rPr>
              <w:t>(</w:t>
            </w:r>
            <w:r w:rsidR="00606680" w:rsidRPr="00A529CD">
              <w:rPr>
                <w:rFonts w:eastAsia="Calibri"/>
                <w:szCs w:val="24"/>
                <w:lang w:eastAsia="lt-LT"/>
              </w:rPr>
              <w:t>-</w:t>
            </w:r>
            <w:r w:rsidR="00982E20" w:rsidRPr="00A529CD">
              <w:rPr>
                <w:rFonts w:eastAsia="Calibri"/>
                <w:szCs w:val="24"/>
                <w:lang w:eastAsia="lt-LT"/>
              </w:rPr>
              <w:t>a)</w:t>
            </w:r>
            <w:r w:rsidR="00E40577" w:rsidRPr="00A529CD">
              <w:rPr>
                <w:rFonts w:eastAsia="Calibri"/>
                <w:szCs w:val="24"/>
                <w:lang w:eastAsia="lt-LT"/>
              </w:rPr>
              <w:t xml:space="preserve">, kad turiu teisę žinoti apie savo asmens duomenų tvarkymą, susipažinti su tvarkomais savo asmens duomenimis ir kaip jie yra tvarkomi, reikalauti ištaisyti, </w:t>
            </w:r>
            <w:r w:rsidR="009C0271" w:rsidRPr="00A529CD">
              <w:rPr>
                <w:rFonts w:eastAsia="Calibri"/>
                <w:szCs w:val="24"/>
                <w:lang w:eastAsia="lt-LT"/>
              </w:rPr>
              <w:t>ištrinti</w:t>
            </w:r>
            <w:r w:rsidR="00E40577" w:rsidRPr="00A529CD">
              <w:rPr>
                <w:rFonts w:eastAsia="Calibri"/>
                <w:szCs w:val="24"/>
                <w:lang w:eastAsia="lt-LT"/>
              </w:rPr>
              <w:t xml:space="preserve"> savo asmens duomenis </w:t>
            </w:r>
            <w:r w:rsidR="00395EC4" w:rsidRPr="00A529CD">
              <w:rPr>
                <w:rFonts w:eastAsia="Calibri"/>
                <w:szCs w:val="24"/>
                <w:lang w:eastAsia="lt-LT"/>
              </w:rPr>
              <w:t>(„teisė būti pamirštam“)</w:t>
            </w:r>
            <w:r w:rsidR="00751CDF">
              <w:rPr>
                <w:rFonts w:eastAsia="Calibri"/>
                <w:szCs w:val="24"/>
                <w:lang w:eastAsia="lt-LT"/>
              </w:rPr>
              <w:t>,</w:t>
            </w:r>
            <w:r w:rsidR="00E40577" w:rsidRPr="00A529CD">
              <w:rPr>
                <w:rFonts w:eastAsia="Calibri"/>
                <w:szCs w:val="24"/>
                <w:lang w:eastAsia="lt-LT"/>
              </w:rPr>
              <w:t xml:space="preserve"> sustabdyti savo asmens duomenų tvarkymo veiksmus, kai duomenys tvarkomi nesilaikant Europos Sąjungos ir Lietuvos Respublikos teisės aktų nuostatų</w:t>
            </w:r>
            <w:r w:rsidR="009C0271" w:rsidRPr="00A529CD">
              <w:rPr>
                <w:rFonts w:eastAsia="Calibri"/>
                <w:szCs w:val="24"/>
                <w:lang w:eastAsia="lt-LT"/>
              </w:rPr>
              <w:t xml:space="preserve">, taip pat nesutikti (teisiškai pagrindžiant), kad būtų tvarkomi mano asmens duomenys, bei teisę į duomenų </w:t>
            </w:r>
            <w:proofErr w:type="spellStart"/>
            <w:r w:rsidR="009C0271" w:rsidRPr="00A529CD">
              <w:rPr>
                <w:rFonts w:eastAsia="Calibri"/>
                <w:szCs w:val="24"/>
                <w:lang w:eastAsia="lt-LT"/>
              </w:rPr>
              <w:t>perkeliamumą</w:t>
            </w:r>
            <w:proofErr w:type="spellEnd"/>
            <w:r w:rsidR="009C0271" w:rsidRPr="00A529CD">
              <w:rPr>
                <w:rFonts w:eastAsia="Calibri"/>
                <w:szCs w:val="24"/>
                <w:lang w:eastAsia="lt-LT"/>
              </w:rPr>
              <w:t>.</w:t>
            </w:r>
          </w:p>
          <w:p w14:paraId="552E0B00" w14:textId="6C49DE80" w:rsidR="00E40577" w:rsidRPr="00A529CD" w:rsidRDefault="008E6442" w:rsidP="00DB4CCC">
            <w:pPr>
              <w:tabs>
                <w:tab w:val="left" w:pos="322"/>
                <w:tab w:val="num" w:pos="1080"/>
              </w:tabs>
              <w:spacing w:after="200"/>
              <w:ind w:left="322"/>
              <w:contextualSpacing/>
              <w:jc w:val="both"/>
              <w:rPr>
                <w:szCs w:val="24"/>
                <w:lang w:eastAsia="lt-LT"/>
              </w:rPr>
            </w:pPr>
            <w:r>
              <w:rPr>
                <w:rFonts w:eastAsia="Calibri"/>
                <w:szCs w:val="24"/>
                <w:lang w:eastAsia="lt-LT"/>
              </w:rPr>
              <w:t xml:space="preserve">6. </w:t>
            </w:r>
            <w:r w:rsidR="00E40577" w:rsidRPr="00A529CD">
              <w:rPr>
                <w:rFonts w:eastAsia="Calibri"/>
                <w:szCs w:val="24"/>
                <w:lang w:eastAsia="lt-LT"/>
              </w:rPr>
              <w:t>Esu informuotas, kad duomenų valdytoja yra Agentūra.</w:t>
            </w:r>
          </w:p>
          <w:p w14:paraId="6268E20E" w14:textId="1E16586B" w:rsidR="00E40577" w:rsidRPr="00A529CD" w:rsidRDefault="008E6442" w:rsidP="00DB4CCC">
            <w:pPr>
              <w:tabs>
                <w:tab w:val="left" w:pos="322"/>
                <w:tab w:val="left" w:pos="540"/>
                <w:tab w:val="left" w:pos="900"/>
                <w:tab w:val="left" w:pos="1080"/>
                <w:tab w:val="left" w:pos="1418"/>
              </w:tabs>
              <w:spacing w:after="200"/>
              <w:ind w:left="322"/>
              <w:contextualSpacing/>
              <w:jc w:val="both"/>
              <w:rPr>
                <w:rFonts w:eastAsia="Calibri"/>
                <w:szCs w:val="24"/>
              </w:rPr>
            </w:pPr>
            <w:r>
              <w:rPr>
                <w:rFonts w:eastAsia="Calibri"/>
                <w:szCs w:val="24"/>
              </w:rPr>
              <w:t xml:space="preserve">7. </w:t>
            </w:r>
            <w:r w:rsidR="00E40577" w:rsidRPr="00A529CD">
              <w:rPr>
                <w:rFonts w:eastAsia="Calibri"/>
                <w:szCs w:val="24"/>
              </w:rPr>
              <w:t>Įsipareigoju</w:t>
            </w:r>
            <w:r w:rsidR="00A9030A" w:rsidRPr="00A529CD">
              <w:rPr>
                <w:rFonts w:eastAsia="Calibri"/>
                <w:szCs w:val="24"/>
              </w:rPr>
              <w:t>,</w:t>
            </w:r>
            <w:r w:rsidR="00E40577" w:rsidRPr="00A529CD">
              <w:rPr>
                <w:rFonts w:eastAsia="Calibri"/>
                <w:szCs w:val="24"/>
              </w:rPr>
              <w:t xml:space="preserve"> </w:t>
            </w:r>
            <w:r w:rsidR="00D53FCD" w:rsidRPr="00A529CD">
              <w:rPr>
                <w:rFonts w:eastAsia="Calibri"/>
                <w:szCs w:val="24"/>
              </w:rPr>
              <w:t>gavęs Agentūros reikalavimą (raštą, pranešimą) dėl pagalbos (jos dalies) grąžinimo, grąžinti Agentūrai jos išmokėtą ir (ar) permokėtą pagalbą (jos dalį).</w:t>
            </w:r>
          </w:p>
          <w:p w14:paraId="6CB511DE" w14:textId="0B001F2D" w:rsidR="00E40577" w:rsidRPr="00A529CD" w:rsidRDefault="008E6442" w:rsidP="00DB4CCC">
            <w:pPr>
              <w:tabs>
                <w:tab w:val="left" w:pos="322"/>
                <w:tab w:val="left" w:pos="540"/>
                <w:tab w:val="left" w:pos="900"/>
                <w:tab w:val="left" w:pos="1080"/>
                <w:tab w:val="left" w:pos="1418"/>
              </w:tabs>
              <w:spacing w:after="200"/>
              <w:ind w:left="322"/>
              <w:contextualSpacing/>
              <w:jc w:val="both"/>
              <w:rPr>
                <w:rFonts w:eastAsia="Calibri"/>
                <w:szCs w:val="24"/>
              </w:rPr>
            </w:pPr>
            <w:r>
              <w:rPr>
                <w:rFonts w:eastAsia="Calibri"/>
                <w:szCs w:val="24"/>
              </w:rPr>
              <w:t xml:space="preserve">8. </w:t>
            </w:r>
            <w:r w:rsidR="00E40577" w:rsidRPr="00A529CD">
              <w:rPr>
                <w:rFonts w:eastAsia="Calibri"/>
                <w:szCs w:val="24"/>
              </w:rPr>
              <w:t xml:space="preserve">Patvirtinu, kad paraiškoje pateikti duomenys yra teisingi. </w:t>
            </w:r>
          </w:p>
          <w:p w14:paraId="60B5713C" w14:textId="48F045D7" w:rsidR="00924312" w:rsidRPr="00A529CD" w:rsidRDefault="008E6442" w:rsidP="00DB4CCC">
            <w:pPr>
              <w:tabs>
                <w:tab w:val="left" w:pos="322"/>
                <w:tab w:val="left" w:pos="540"/>
                <w:tab w:val="left" w:pos="900"/>
                <w:tab w:val="left" w:pos="1080"/>
                <w:tab w:val="left" w:pos="1418"/>
                <w:tab w:val="left" w:pos="7020"/>
              </w:tabs>
              <w:spacing w:after="200"/>
              <w:ind w:left="322"/>
              <w:contextualSpacing/>
              <w:jc w:val="both"/>
              <w:rPr>
                <w:szCs w:val="24"/>
              </w:rPr>
            </w:pPr>
            <w:r>
              <w:rPr>
                <w:rFonts w:eastAsia="Calibri"/>
                <w:szCs w:val="24"/>
              </w:rPr>
              <w:t xml:space="preserve">9. </w:t>
            </w:r>
            <w:r w:rsidR="00596488" w:rsidRPr="00A529CD">
              <w:rPr>
                <w:rFonts w:eastAsia="Calibri"/>
                <w:szCs w:val="24"/>
              </w:rPr>
              <w:t>Esu informuotas (-a) ir s</w:t>
            </w:r>
            <w:r w:rsidR="00E40577" w:rsidRPr="00A529CD">
              <w:rPr>
                <w:rFonts w:eastAsia="Calibri"/>
                <w:szCs w:val="24"/>
              </w:rPr>
              <w:t>utinku, kad paraiškoje ir kituose teikiamuose dokumentuose esantys mano asmens ir kiti duomenys būtų apdorojami ir saugomi pagalbos administravimo informacinėse sistemose ir kad Agentūra gautų mano asmens ir kitus duomenis iš kitų juridinių asmenų, registrų ar duomenų bazių pagalbos administravimo klausimais</w:t>
            </w:r>
          </w:p>
          <w:p w14:paraId="58F8F520" w14:textId="72A90595" w:rsidR="00924312" w:rsidRPr="00A529CD" w:rsidRDefault="008E6442" w:rsidP="00DB4CCC">
            <w:pPr>
              <w:tabs>
                <w:tab w:val="left" w:pos="322"/>
                <w:tab w:val="left" w:pos="540"/>
                <w:tab w:val="left" w:pos="900"/>
                <w:tab w:val="left" w:pos="1080"/>
                <w:tab w:val="left" w:pos="1418"/>
                <w:tab w:val="left" w:pos="7020"/>
              </w:tabs>
              <w:spacing w:after="200"/>
              <w:ind w:left="322"/>
              <w:contextualSpacing/>
              <w:jc w:val="both"/>
              <w:rPr>
                <w:rFonts w:eastAsia="Calibri"/>
                <w:szCs w:val="24"/>
              </w:rPr>
            </w:pPr>
            <w:r>
              <w:rPr>
                <w:szCs w:val="24"/>
              </w:rPr>
              <w:t>10.</w:t>
            </w:r>
            <w:r w:rsidR="00924312" w:rsidRPr="00A529CD">
              <w:rPr>
                <w:szCs w:val="24"/>
              </w:rPr>
              <w:t xml:space="preserve"> </w:t>
            </w:r>
            <w:r w:rsidR="00924312" w:rsidRPr="00A529CD">
              <w:rPr>
                <w:rFonts w:eastAsia="Calibri"/>
                <w:szCs w:val="24"/>
              </w:rPr>
              <w:t>Esu informuotas (-a) ir sutinku, kad Agentūros tvarkomi mano asmens duomenys (kategorijos) bei detalesnė informacija apie mano asmens duomenų tvarkymą yra nurodyta www.nma.lt skiltyje „Asmens duomenų apsauga“.</w:t>
            </w:r>
          </w:p>
          <w:p w14:paraId="61E0A437" w14:textId="425D4A4B" w:rsidR="00924312" w:rsidRPr="00A529CD" w:rsidRDefault="008E6442" w:rsidP="00DB4CCC">
            <w:pPr>
              <w:tabs>
                <w:tab w:val="left" w:pos="322"/>
                <w:tab w:val="left" w:pos="540"/>
                <w:tab w:val="left" w:pos="900"/>
                <w:tab w:val="left" w:pos="1080"/>
                <w:tab w:val="left" w:pos="1418"/>
                <w:tab w:val="left" w:pos="7020"/>
              </w:tabs>
              <w:spacing w:after="200"/>
              <w:ind w:left="322"/>
              <w:contextualSpacing/>
              <w:jc w:val="both"/>
              <w:rPr>
                <w:rFonts w:eastAsia="Calibri"/>
                <w:szCs w:val="24"/>
              </w:rPr>
            </w:pPr>
            <w:r>
              <w:rPr>
                <w:rFonts w:eastAsia="Calibri"/>
                <w:szCs w:val="24"/>
              </w:rPr>
              <w:t>11.</w:t>
            </w:r>
            <w:r w:rsidR="00924312" w:rsidRPr="00A529CD">
              <w:rPr>
                <w:rFonts w:eastAsia="Calibri"/>
                <w:szCs w:val="24"/>
              </w:rPr>
              <w:t xml:space="preserve"> Esu informuotas (-a) ir sutinku, kad mano asmens duomenys yra saugomi iki išmokų mokėjimo, administravimo ir priežiūros laikotarpio pabaigos, vėliau šie duomenys archyvuojami bei perduodami valstybės archyvams.</w:t>
            </w:r>
          </w:p>
          <w:p w14:paraId="0E80F8BE" w14:textId="013A0A6D" w:rsidR="00846D04" w:rsidRPr="00A529CD" w:rsidRDefault="008E6442" w:rsidP="004279E4">
            <w:pPr>
              <w:tabs>
                <w:tab w:val="left" w:pos="322"/>
                <w:tab w:val="left" w:pos="540"/>
                <w:tab w:val="left" w:pos="900"/>
                <w:tab w:val="left" w:pos="1080"/>
                <w:tab w:val="left" w:pos="1418"/>
                <w:tab w:val="left" w:pos="7020"/>
              </w:tabs>
              <w:spacing w:after="200"/>
              <w:ind w:left="322"/>
              <w:contextualSpacing/>
              <w:jc w:val="both"/>
              <w:rPr>
                <w:szCs w:val="24"/>
              </w:rPr>
            </w:pPr>
            <w:r>
              <w:rPr>
                <w:rFonts w:eastAsia="Calibri"/>
                <w:szCs w:val="24"/>
              </w:rPr>
              <w:t xml:space="preserve">12. </w:t>
            </w:r>
            <w:r w:rsidR="00363821" w:rsidRPr="00A529CD">
              <w:rPr>
                <w:rFonts w:eastAsia="Calibri"/>
                <w:szCs w:val="24"/>
              </w:rPr>
              <w:t xml:space="preserve">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w:t>
            </w:r>
            <w:r w:rsidR="00D53FCD" w:rsidRPr="00A529CD">
              <w:rPr>
                <w:rFonts w:eastAsia="Calibri"/>
                <w:szCs w:val="24"/>
              </w:rPr>
              <w:t>valstybės biudžeto</w:t>
            </w:r>
            <w:r w:rsidR="00363821" w:rsidRPr="00A529CD">
              <w:rPr>
                <w:rFonts w:eastAsia="Calibri"/>
                <w:szCs w:val="24"/>
              </w:rPr>
              <w:t xml:space="preserve">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Nuostolių, kuriuos patyrė ūkinių gyvūnų savininkai</w:t>
            </w:r>
            <w:r w:rsidR="00CD04F3" w:rsidRPr="00A529CD">
              <w:rPr>
                <w:rFonts w:eastAsia="Calibri"/>
                <w:szCs w:val="24"/>
              </w:rPr>
              <w:t>,</w:t>
            </w:r>
            <w:r w:rsidR="00363821" w:rsidRPr="00A529CD">
              <w:rPr>
                <w:rFonts w:eastAsia="Calibri"/>
                <w:szCs w:val="24"/>
              </w:rPr>
              <w:t xml:space="preserve"> vykdydami </w:t>
            </w:r>
            <w:r w:rsidR="00363821" w:rsidRPr="00A529CD">
              <w:rPr>
                <w:rFonts w:eastAsia="Calibri"/>
                <w:szCs w:val="24"/>
              </w:rPr>
              <w:lastRenderedPageBreak/>
              <w:t>gyvūnų užkrečiamųjų ligų židinių likvidavimo ir (ar) prevencijos priemones, taip pat salmoneliozės valstybinės programos priemones, kompensavimo tvarkos aprašą.</w:t>
            </w:r>
          </w:p>
        </w:tc>
      </w:tr>
    </w:tbl>
    <w:p w14:paraId="508E5F0A" w14:textId="0EE66B6E" w:rsidR="00722B91" w:rsidRPr="00A529CD" w:rsidRDefault="00722B91" w:rsidP="00E40577">
      <w:pPr>
        <w:rPr>
          <w:rFonts w:eastAsia="Arial Unicode MS"/>
          <w:szCs w:val="24"/>
        </w:rPr>
      </w:pPr>
    </w:p>
    <w:p w14:paraId="38B423CB" w14:textId="77777777" w:rsidR="00096748" w:rsidRPr="00A529CD" w:rsidRDefault="00096748" w:rsidP="00E40577">
      <w:pPr>
        <w:rPr>
          <w:rFonts w:eastAsia="Arial Unicode MS"/>
          <w:szCs w:val="24"/>
        </w:rPr>
      </w:pPr>
    </w:p>
    <w:p w14:paraId="00E0D416" w14:textId="4C2A0C41" w:rsidR="00E40577" w:rsidRPr="00A529CD" w:rsidRDefault="00E40577" w:rsidP="00E40577">
      <w:pPr>
        <w:rPr>
          <w:szCs w:val="24"/>
        </w:rPr>
      </w:pPr>
      <w:r w:rsidRPr="00A529CD">
        <w:rPr>
          <w:szCs w:val="24"/>
        </w:rPr>
        <w:t>_______________________________________________</w:t>
      </w:r>
      <w:r w:rsidR="00653EEC">
        <w:rPr>
          <w:szCs w:val="24"/>
        </w:rPr>
        <w:t xml:space="preserve">      </w:t>
      </w:r>
      <w:r w:rsidRPr="00A529CD">
        <w:rPr>
          <w:szCs w:val="24"/>
        </w:rPr>
        <w:tab/>
        <w:t>__________________</w:t>
      </w:r>
    </w:p>
    <w:p w14:paraId="4C34EE1D" w14:textId="47CE878E" w:rsidR="00E40577" w:rsidRPr="00A529CD" w:rsidRDefault="00E40577" w:rsidP="00E40577">
      <w:pPr>
        <w:jc w:val="both"/>
        <w:rPr>
          <w:b/>
          <w:bCs/>
          <w:szCs w:val="24"/>
        </w:rPr>
      </w:pPr>
      <w:r w:rsidRPr="00A529CD">
        <w:rPr>
          <w:szCs w:val="24"/>
        </w:rPr>
        <w:t>(fizinio</w:t>
      </w:r>
      <w:r w:rsidR="00653EEC">
        <w:rPr>
          <w:szCs w:val="24"/>
        </w:rPr>
        <w:t xml:space="preserve"> </w:t>
      </w:r>
      <w:r w:rsidRPr="00A529CD">
        <w:rPr>
          <w:szCs w:val="24"/>
        </w:rPr>
        <w:t>asmens vardas ir pavardė)</w:t>
      </w:r>
      <w:r w:rsidRPr="00A529CD">
        <w:rPr>
          <w:szCs w:val="24"/>
        </w:rPr>
        <w:tab/>
        <w:t xml:space="preserve">               </w:t>
      </w:r>
      <w:r w:rsidR="00653EEC">
        <w:rPr>
          <w:szCs w:val="24"/>
        </w:rPr>
        <w:t xml:space="preserve">                                            </w:t>
      </w:r>
      <w:r w:rsidRPr="00A529CD">
        <w:rPr>
          <w:szCs w:val="24"/>
        </w:rPr>
        <w:t>(parašas)</w:t>
      </w:r>
      <w:r w:rsidRPr="00A529CD">
        <w:rPr>
          <w:b/>
          <w:bCs/>
          <w:szCs w:val="24"/>
        </w:rPr>
        <w:t xml:space="preserve"> </w:t>
      </w:r>
    </w:p>
    <w:p w14:paraId="259FA920" w14:textId="77777777" w:rsidR="003B2141" w:rsidRPr="00A529CD" w:rsidRDefault="003B2141" w:rsidP="000E191F">
      <w:pPr>
        <w:tabs>
          <w:tab w:val="left" w:pos="3686"/>
          <w:tab w:val="left" w:pos="4111"/>
          <w:tab w:val="left" w:pos="5954"/>
          <w:tab w:val="left" w:pos="6521"/>
          <w:tab w:val="left" w:pos="9637"/>
        </w:tabs>
        <w:rPr>
          <w:szCs w:val="24"/>
          <w:lang w:eastAsia="lt-LT"/>
        </w:rPr>
      </w:pPr>
    </w:p>
    <w:p w14:paraId="792806B7" w14:textId="1DC3675B" w:rsidR="001C013D" w:rsidRPr="00A529CD" w:rsidRDefault="000E191F" w:rsidP="000E191F">
      <w:pPr>
        <w:tabs>
          <w:tab w:val="left" w:pos="3686"/>
          <w:tab w:val="left" w:pos="4111"/>
          <w:tab w:val="left" w:pos="5954"/>
          <w:tab w:val="left" w:pos="6521"/>
          <w:tab w:val="left" w:pos="9637"/>
        </w:tabs>
        <w:rPr>
          <w:szCs w:val="24"/>
          <w:lang w:eastAsia="lt-LT"/>
        </w:rPr>
      </w:pPr>
      <w:r w:rsidRPr="00A529CD">
        <w:rPr>
          <w:szCs w:val="24"/>
          <w:lang w:eastAsia="lt-LT"/>
        </w:rPr>
        <w:t xml:space="preserve">_______________________________________________                 </w:t>
      </w:r>
      <w:r w:rsidR="00837244" w:rsidRPr="00A529CD">
        <w:rPr>
          <w:szCs w:val="24"/>
          <w:lang w:eastAsia="lt-LT"/>
        </w:rPr>
        <w:t>___</w:t>
      </w:r>
      <w:r w:rsidR="001C013D" w:rsidRPr="00A529CD">
        <w:rPr>
          <w:szCs w:val="24"/>
          <w:lang w:eastAsia="lt-LT"/>
        </w:rPr>
        <w:t xml:space="preserve">_____________   </w:t>
      </w:r>
      <w:r w:rsidR="00CA314B">
        <w:rPr>
          <w:szCs w:val="24"/>
          <w:lang w:eastAsia="lt-LT"/>
        </w:rPr>
        <w:t xml:space="preserve"> </w:t>
      </w:r>
      <w:r w:rsidR="00653EEC">
        <w:rPr>
          <w:szCs w:val="24"/>
          <w:lang w:eastAsia="lt-LT"/>
        </w:rPr>
        <w:t xml:space="preserve">     ___</w:t>
      </w:r>
      <w:r w:rsidR="00FD2B26">
        <w:rPr>
          <w:szCs w:val="24"/>
          <w:lang w:eastAsia="lt-LT"/>
        </w:rPr>
        <w:t>_________________________________</w:t>
      </w:r>
    </w:p>
    <w:p w14:paraId="0F968F5F" w14:textId="6C354363" w:rsidR="001C013D" w:rsidRPr="00A529CD" w:rsidRDefault="001C013D" w:rsidP="001C013D">
      <w:pPr>
        <w:tabs>
          <w:tab w:val="left" w:pos="4536"/>
          <w:tab w:val="left" w:pos="6804"/>
        </w:tabs>
        <w:rPr>
          <w:szCs w:val="24"/>
          <w:lang w:eastAsia="lt-LT"/>
        </w:rPr>
      </w:pPr>
      <w:r w:rsidRPr="00A529CD">
        <w:rPr>
          <w:szCs w:val="24"/>
          <w:lang w:eastAsia="lt-LT"/>
        </w:rPr>
        <w:t xml:space="preserve">(juridinio asmens ar jo atstovo pareigų pavadinimas,                                     (parašas)           </w:t>
      </w:r>
      <w:r w:rsidR="00653EEC">
        <w:rPr>
          <w:szCs w:val="24"/>
          <w:lang w:eastAsia="lt-LT"/>
        </w:rPr>
        <w:t xml:space="preserve">       </w:t>
      </w:r>
      <w:r w:rsidRPr="00A529CD">
        <w:rPr>
          <w:szCs w:val="24"/>
          <w:lang w:eastAsia="lt-LT"/>
        </w:rPr>
        <w:t xml:space="preserve">                  (vardas ir pavardė)</w:t>
      </w:r>
    </w:p>
    <w:p w14:paraId="1E06F0C7" w14:textId="77777777" w:rsidR="001C013D" w:rsidRPr="00A529CD" w:rsidRDefault="001C013D" w:rsidP="001C013D">
      <w:pPr>
        <w:rPr>
          <w:szCs w:val="24"/>
          <w:lang w:eastAsia="lt-LT"/>
        </w:rPr>
      </w:pPr>
      <w:r w:rsidRPr="00A529CD">
        <w:rPr>
          <w:szCs w:val="24"/>
          <w:lang w:eastAsia="lt-LT"/>
        </w:rPr>
        <w:t>jei prašymą pildo juridinis asmuo)</w:t>
      </w:r>
      <w:r w:rsidRPr="00A529CD">
        <w:rPr>
          <w:szCs w:val="24"/>
          <w:lang w:eastAsia="lt-LT"/>
        </w:rPr>
        <w:tab/>
      </w:r>
      <w:r w:rsidRPr="00A529CD">
        <w:rPr>
          <w:szCs w:val="24"/>
          <w:lang w:eastAsia="lt-LT"/>
        </w:rPr>
        <w:tab/>
      </w:r>
    </w:p>
    <w:p w14:paraId="0B4FBDCA" w14:textId="60E8A8BB" w:rsidR="001C013D" w:rsidRDefault="001C013D" w:rsidP="001C013D">
      <w:pPr>
        <w:rPr>
          <w:szCs w:val="24"/>
        </w:rPr>
      </w:pPr>
    </w:p>
    <w:p w14:paraId="589E0571" w14:textId="77777777" w:rsidR="00EB76C3" w:rsidRPr="00A529CD" w:rsidRDefault="00EB76C3" w:rsidP="001C013D">
      <w:pPr>
        <w:rPr>
          <w:szCs w:val="24"/>
        </w:rPr>
      </w:pPr>
    </w:p>
    <w:p w14:paraId="0D30AA67" w14:textId="1404EA32" w:rsidR="001C013D" w:rsidRDefault="001C013D" w:rsidP="001C013D">
      <w:pPr>
        <w:rPr>
          <w:szCs w:val="24"/>
          <w:lang w:eastAsia="lt-LT"/>
        </w:rPr>
      </w:pPr>
      <w:r w:rsidRPr="00A529CD">
        <w:rPr>
          <w:szCs w:val="24"/>
          <w:lang w:eastAsia="lt-LT"/>
        </w:rPr>
        <w:t xml:space="preserve">Patikrinimą atliko: </w:t>
      </w:r>
    </w:p>
    <w:p w14:paraId="1B9941F4" w14:textId="77777777" w:rsidR="00A92DC5" w:rsidRPr="00A529CD" w:rsidRDefault="00A92DC5" w:rsidP="001C013D">
      <w:pPr>
        <w:rPr>
          <w:szCs w:val="24"/>
          <w:lang w:eastAsia="lt-LT"/>
        </w:rPr>
      </w:pPr>
    </w:p>
    <w:p w14:paraId="460D29A0" w14:textId="652CFB3E" w:rsidR="00A44B7A" w:rsidRDefault="00084284" w:rsidP="001C013D">
      <w:pPr>
        <w:rPr>
          <w:szCs w:val="24"/>
          <w:lang w:eastAsia="lt-LT"/>
        </w:rPr>
      </w:pPr>
      <w:r>
        <w:rPr>
          <w:szCs w:val="24"/>
          <w:lang w:eastAsia="lt-LT"/>
        </w:rPr>
        <w:t>________________________________________________________</w:t>
      </w:r>
    </w:p>
    <w:p w14:paraId="1F05F7DA" w14:textId="4052DDA0" w:rsidR="001C013D" w:rsidRPr="00A529CD" w:rsidRDefault="001C013D" w:rsidP="001C013D">
      <w:pPr>
        <w:rPr>
          <w:szCs w:val="24"/>
          <w:lang w:eastAsia="lt-LT"/>
        </w:rPr>
      </w:pPr>
      <w:r w:rsidRPr="00A529CD">
        <w:rPr>
          <w:szCs w:val="24"/>
          <w:lang w:eastAsia="lt-LT"/>
        </w:rPr>
        <w:t>(Nuostolių, patirtų likviduojant gyvūnų užkrečiamųjų ligų protrūkius,</w:t>
      </w:r>
    </w:p>
    <w:p w14:paraId="43023625" w14:textId="77777777" w:rsidR="001C013D" w:rsidRPr="00A529CD" w:rsidRDefault="001C013D" w:rsidP="001C013D">
      <w:pPr>
        <w:ind w:firstLine="50"/>
        <w:rPr>
          <w:szCs w:val="24"/>
          <w:lang w:eastAsia="lt-LT"/>
        </w:rPr>
      </w:pPr>
      <w:r w:rsidRPr="00A529CD">
        <w:rPr>
          <w:szCs w:val="24"/>
          <w:lang w:eastAsia="lt-LT"/>
        </w:rPr>
        <w:t>įvertinimo komisijos atstovo pareigų pavadinimas)</w:t>
      </w:r>
    </w:p>
    <w:p w14:paraId="40478D54" w14:textId="2AA69751" w:rsidR="00A44B7A" w:rsidRDefault="00084284" w:rsidP="001C013D">
      <w:pPr>
        <w:tabs>
          <w:tab w:val="left" w:pos="3686"/>
          <w:tab w:val="left" w:pos="4111"/>
          <w:tab w:val="left" w:pos="5954"/>
          <w:tab w:val="left" w:pos="6521"/>
          <w:tab w:val="left" w:pos="9637"/>
        </w:tabs>
        <w:rPr>
          <w:szCs w:val="24"/>
          <w:lang w:eastAsia="lt-LT"/>
        </w:rPr>
      </w:pPr>
      <w:r>
        <w:rPr>
          <w:szCs w:val="24"/>
          <w:lang w:eastAsia="lt-LT"/>
        </w:rPr>
        <w:t>__________________________________________</w:t>
      </w:r>
    </w:p>
    <w:p w14:paraId="46E3FC03" w14:textId="0FCF5DE2" w:rsidR="001C013D" w:rsidRPr="00A529CD" w:rsidRDefault="001C013D" w:rsidP="001C013D">
      <w:pPr>
        <w:tabs>
          <w:tab w:val="left" w:pos="3686"/>
          <w:tab w:val="left" w:pos="4111"/>
          <w:tab w:val="left" w:pos="5954"/>
          <w:tab w:val="left" w:pos="6521"/>
          <w:tab w:val="left" w:pos="9637"/>
        </w:tabs>
        <w:rPr>
          <w:szCs w:val="24"/>
          <w:lang w:eastAsia="lt-LT"/>
        </w:rPr>
      </w:pPr>
      <w:r w:rsidRPr="00A529CD">
        <w:rPr>
          <w:szCs w:val="24"/>
          <w:lang w:eastAsia="lt-LT"/>
        </w:rPr>
        <w:t>(</w:t>
      </w:r>
      <w:r w:rsidR="00A44B7A">
        <w:rPr>
          <w:szCs w:val="24"/>
          <w:lang w:eastAsia="lt-LT"/>
        </w:rPr>
        <w:t>p</w:t>
      </w:r>
      <w:r w:rsidRPr="00A529CD">
        <w:rPr>
          <w:szCs w:val="24"/>
          <w:lang w:eastAsia="lt-LT"/>
        </w:rPr>
        <w:t>arašas)</w:t>
      </w:r>
    </w:p>
    <w:p w14:paraId="3A3E99B7" w14:textId="4741D60A" w:rsidR="00A44B7A" w:rsidRDefault="00084284" w:rsidP="001C013D">
      <w:pPr>
        <w:tabs>
          <w:tab w:val="left" w:pos="7371"/>
        </w:tabs>
        <w:jc w:val="both"/>
        <w:rPr>
          <w:szCs w:val="24"/>
          <w:lang w:eastAsia="lt-LT"/>
        </w:rPr>
      </w:pPr>
      <w:r>
        <w:rPr>
          <w:szCs w:val="24"/>
          <w:lang w:eastAsia="lt-LT"/>
        </w:rPr>
        <w:t>___________________________________________</w:t>
      </w:r>
    </w:p>
    <w:p w14:paraId="3347DF60" w14:textId="48F2D29A" w:rsidR="001C013D" w:rsidRPr="00A529CD" w:rsidRDefault="001C013D" w:rsidP="001C013D">
      <w:pPr>
        <w:tabs>
          <w:tab w:val="left" w:pos="7371"/>
        </w:tabs>
        <w:jc w:val="both"/>
        <w:rPr>
          <w:szCs w:val="24"/>
          <w:lang w:eastAsia="lt-LT"/>
        </w:rPr>
      </w:pPr>
      <w:r w:rsidRPr="00A529CD">
        <w:rPr>
          <w:szCs w:val="24"/>
          <w:lang w:eastAsia="lt-LT"/>
        </w:rPr>
        <w:t>(</w:t>
      </w:r>
      <w:r w:rsidR="00A44B7A">
        <w:rPr>
          <w:szCs w:val="24"/>
          <w:lang w:eastAsia="lt-LT"/>
        </w:rPr>
        <w:t>v</w:t>
      </w:r>
      <w:r w:rsidRPr="00A529CD">
        <w:rPr>
          <w:szCs w:val="24"/>
          <w:lang w:eastAsia="lt-LT"/>
        </w:rPr>
        <w:t>ardas ir pavardė)</w:t>
      </w:r>
    </w:p>
    <w:p w14:paraId="0A1A62E8" w14:textId="63B9D189" w:rsidR="00A44B7A" w:rsidRDefault="00084284" w:rsidP="001C013D">
      <w:pPr>
        <w:rPr>
          <w:szCs w:val="24"/>
          <w:lang w:eastAsia="lt-LT"/>
        </w:rPr>
      </w:pPr>
      <w:r>
        <w:rPr>
          <w:szCs w:val="24"/>
          <w:lang w:eastAsia="lt-LT"/>
        </w:rPr>
        <w:t>_________________________</w:t>
      </w:r>
    </w:p>
    <w:p w14:paraId="2F9F2857" w14:textId="26D31A96" w:rsidR="001C013D" w:rsidRPr="00A529CD" w:rsidRDefault="001C013D" w:rsidP="001C013D">
      <w:pPr>
        <w:rPr>
          <w:szCs w:val="24"/>
          <w:lang w:eastAsia="lt-LT"/>
        </w:rPr>
      </w:pPr>
      <w:r w:rsidRPr="00A529CD">
        <w:rPr>
          <w:szCs w:val="24"/>
          <w:lang w:eastAsia="lt-LT"/>
        </w:rPr>
        <w:t>(</w:t>
      </w:r>
      <w:r w:rsidR="00A44B7A">
        <w:rPr>
          <w:szCs w:val="24"/>
          <w:lang w:eastAsia="lt-LT"/>
        </w:rPr>
        <w:t>d</w:t>
      </w:r>
      <w:r w:rsidRPr="00A529CD">
        <w:rPr>
          <w:szCs w:val="24"/>
          <w:lang w:eastAsia="lt-LT"/>
        </w:rPr>
        <w:t>ata</w:t>
      </w:r>
    </w:p>
    <w:sectPr w:rsidR="001C013D" w:rsidRPr="00A529CD" w:rsidSect="006E6707">
      <w:headerReference w:type="default" r:id="rId8"/>
      <w:pgSz w:w="15840" w:h="12240" w:orient="landscape"/>
      <w:pgMar w:top="568" w:right="814"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978D" w14:textId="77777777" w:rsidR="00D16309" w:rsidRDefault="00D16309" w:rsidP="00606680">
      <w:r>
        <w:separator/>
      </w:r>
    </w:p>
  </w:endnote>
  <w:endnote w:type="continuationSeparator" w:id="0">
    <w:p w14:paraId="022CA7D6" w14:textId="77777777" w:rsidR="00D16309" w:rsidRDefault="00D16309" w:rsidP="0060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B9B2" w14:textId="77777777" w:rsidR="00D16309" w:rsidRDefault="00D16309" w:rsidP="00606680">
      <w:r>
        <w:separator/>
      </w:r>
    </w:p>
  </w:footnote>
  <w:footnote w:type="continuationSeparator" w:id="0">
    <w:p w14:paraId="77484D75" w14:textId="77777777" w:rsidR="00D16309" w:rsidRDefault="00D16309" w:rsidP="0060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3901"/>
      <w:docPartObj>
        <w:docPartGallery w:val="Page Numbers (Top of Page)"/>
        <w:docPartUnique/>
      </w:docPartObj>
    </w:sdtPr>
    <w:sdtEndPr/>
    <w:sdtContent>
      <w:p w14:paraId="5FE478D6" w14:textId="77777777" w:rsidR="005965B0" w:rsidRDefault="005965B0">
        <w:pPr>
          <w:pStyle w:val="Antrats"/>
          <w:jc w:val="center"/>
        </w:pPr>
        <w:r>
          <w:fldChar w:fldCharType="begin"/>
        </w:r>
        <w:r>
          <w:instrText>PAGE   \* MERGEFORMAT</w:instrText>
        </w:r>
        <w:r>
          <w:fldChar w:fldCharType="separate"/>
        </w:r>
        <w:r w:rsidR="00AB5ABF">
          <w:rPr>
            <w:noProof/>
          </w:rPr>
          <w:t>3</w:t>
        </w:r>
        <w:r>
          <w:fldChar w:fldCharType="end"/>
        </w:r>
      </w:p>
    </w:sdtContent>
  </w:sdt>
  <w:p w14:paraId="5AFC91F7" w14:textId="77777777" w:rsidR="00606680" w:rsidRDefault="006066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41DD"/>
    <w:multiLevelType w:val="multilevel"/>
    <w:tmpl w:val="DB7EFEEE"/>
    <w:lvl w:ilvl="0">
      <w:start w:val="1"/>
      <w:numFmt w:val="decimal"/>
      <w:lvlText w:val="%1."/>
      <w:lvlJc w:val="left"/>
      <w:pPr>
        <w:tabs>
          <w:tab w:val="num" w:pos="360"/>
        </w:tabs>
        <w:ind w:left="360" w:hanging="360"/>
      </w:pPr>
      <w:rPr>
        <w:rFonts w:hint="default"/>
        <w:i w:val="0"/>
        <w:strike w:val="0"/>
        <w:color w:val="auto"/>
        <w:sz w:val="18"/>
        <w:szCs w:val="18"/>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3D"/>
    <w:rsid w:val="00001EC3"/>
    <w:rsid w:val="000054BE"/>
    <w:rsid w:val="0002149B"/>
    <w:rsid w:val="00023B37"/>
    <w:rsid w:val="00057B27"/>
    <w:rsid w:val="00084284"/>
    <w:rsid w:val="00086592"/>
    <w:rsid w:val="000872FB"/>
    <w:rsid w:val="00091077"/>
    <w:rsid w:val="000921F3"/>
    <w:rsid w:val="00096748"/>
    <w:rsid w:val="000C363D"/>
    <w:rsid w:val="000E191F"/>
    <w:rsid w:val="00102DC4"/>
    <w:rsid w:val="00110706"/>
    <w:rsid w:val="00112A47"/>
    <w:rsid w:val="001425AE"/>
    <w:rsid w:val="00152FBE"/>
    <w:rsid w:val="0016677F"/>
    <w:rsid w:val="00171B09"/>
    <w:rsid w:val="00174562"/>
    <w:rsid w:val="00182606"/>
    <w:rsid w:val="00182D9C"/>
    <w:rsid w:val="00183199"/>
    <w:rsid w:val="00193537"/>
    <w:rsid w:val="001942B9"/>
    <w:rsid w:val="001A0A23"/>
    <w:rsid w:val="001B6A7A"/>
    <w:rsid w:val="001C013D"/>
    <w:rsid w:val="001E334D"/>
    <w:rsid w:val="001E42C2"/>
    <w:rsid w:val="001F2EBA"/>
    <w:rsid w:val="0021114E"/>
    <w:rsid w:val="00211BA2"/>
    <w:rsid w:val="00216E14"/>
    <w:rsid w:val="002221AE"/>
    <w:rsid w:val="00227218"/>
    <w:rsid w:val="00232C7D"/>
    <w:rsid w:val="00232E5A"/>
    <w:rsid w:val="002342CA"/>
    <w:rsid w:val="00254C2A"/>
    <w:rsid w:val="00255F1C"/>
    <w:rsid w:val="00282726"/>
    <w:rsid w:val="002827FF"/>
    <w:rsid w:val="002957F0"/>
    <w:rsid w:val="002A03C2"/>
    <w:rsid w:val="002B2E10"/>
    <w:rsid w:val="002B2EE0"/>
    <w:rsid w:val="002B5A76"/>
    <w:rsid w:val="002B64E9"/>
    <w:rsid w:val="002C0A9A"/>
    <w:rsid w:val="002D2836"/>
    <w:rsid w:val="002D2BF0"/>
    <w:rsid w:val="002D5548"/>
    <w:rsid w:val="002F427E"/>
    <w:rsid w:val="002F6C2A"/>
    <w:rsid w:val="002F7698"/>
    <w:rsid w:val="0030189E"/>
    <w:rsid w:val="003051CF"/>
    <w:rsid w:val="00316746"/>
    <w:rsid w:val="00335721"/>
    <w:rsid w:val="00336E4E"/>
    <w:rsid w:val="00363821"/>
    <w:rsid w:val="0036408E"/>
    <w:rsid w:val="00366B5B"/>
    <w:rsid w:val="00371911"/>
    <w:rsid w:val="003778B9"/>
    <w:rsid w:val="00377FDB"/>
    <w:rsid w:val="00385177"/>
    <w:rsid w:val="00387021"/>
    <w:rsid w:val="00390DD6"/>
    <w:rsid w:val="003948F9"/>
    <w:rsid w:val="00395EC4"/>
    <w:rsid w:val="003A19FC"/>
    <w:rsid w:val="003B0068"/>
    <w:rsid w:val="003B1A14"/>
    <w:rsid w:val="003B2141"/>
    <w:rsid w:val="003B41E6"/>
    <w:rsid w:val="003B7EC2"/>
    <w:rsid w:val="003D027D"/>
    <w:rsid w:val="003D09AC"/>
    <w:rsid w:val="00403F29"/>
    <w:rsid w:val="004279E4"/>
    <w:rsid w:val="00430AFA"/>
    <w:rsid w:val="004341F5"/>
    <w:rsid w:val="004439A1"/>
    <w:rsid w:val="00482702"/>
    <w:rsid w:val="0048720B"/>
    <w:rsid w:val="004A183E"/>
    <w:rsid w:val="004A596E"/>
    <w:rsid w:val="004C5DE4"/>
    <w:rsid w:val="004D1FD5"/>
    <w:rsid w:val="004D3A5F"/>
    <w:rsid w:val="004F1A70"/>
    <w:rsid w:val="004F63C2"/>
    <w:rsid w:val="00500403"/>
    <w:rsid w:val="00500FD8"/>
    <w:rsid w:val="0050353C"/>
    <w:rsid w:val="00510BBE"/>
    <w:rsid w:val="00511AEF"/>
    <w:rsid w:val="0051315F"/>
    <w:rsid w:val="00517DD1"/>
    <w:rsid w:val="0053691D"/>
    <w:rsid w:val="005509DC"/>
    <w:rsid w:val="00551F1D"/>
    <w:rsid w:val="00566EA7"/>
    <w:rsid w:val="005730F5"/>
    <w:rsid w:val="005732C7"/>
    <w:rsid w:val="0057507C"/>
    <w:rsid w:val="00576586"/>
    <w:rsid w:val="00591A6F"/>
    <w:rsid w:val="005923D2"/>
    <w:rsid w:val="0059572E"/>
    <w:rsid w:val="00596488"/>
    <w:rsid w:val="005965B0"/>
    <w:rsid w:val="005A114D"/>
    <w:rsid w:val="005A243B"/>
    <w:rsid w:val="005B000F"/>
    <w:rsid w:val="005B4021"/>
    <w:rsid w:val="005B51ED"/>
    <w:rsid w:val="005C3DD4"/>
    <w:rsid w:val="005D1582"/>
    <w:rsid w:val="005D24DE"/>
    <w:rsid w:val="005D33E6"/>
    <w:rsid w:val="005D3650"/>
    <w:rsid w:val="005D40C2"/>
    <w:rsid w:val="00606680"/>
    <w:rsid w:val="00610844"/>
    <w:rsid w:val="00616854"/>
    <w:rsid w:val="006232BA"/>
    <w:rsid w:val="00625E1D"/>
    <w:rsid w:val="006407D6"/>
    <w:rsid w:val="006439CA"/>
    <w:rsid w:val="00650D53"/>
    <w:rsid w:val="006517AA"/>
    <w:rsid w:val="00653A0A"/>
    <w:rsid w:val="00653EEC"/>
    <w:rsid w:val="00660DA4"/>
    <w:rsid w:val="00666A0D"/>
    <w:rsid w:val="00671D06"/>
    <w:rsid w:val="00674F25"/>
    <w:rsid w:val="00684EE5"/>
    <w:rsid w:val="00687378"/>
    <w:rsid w:val="00692025"/>
    <w:rsid w:val="006956D5"/>
    <w:rsid w:val="006960F7"/>
    <w:rsid w:val="006A079F"/>
    <w:rsid w:val="006A68DB"/>
    <w:rsid w:val="006B14B9"/>
    <w:rsid w:val="006C10CA"/>
    <w:rsid w:val="006D64D1"/>
    <w:rsid w:val="006E6707"/>
    <w:rsid w:val="006F0CEF"/>
    <w:rsid w:val="00700032"/>
    <w:rsid w:val="00704256"/>
    <w:rsid w:val="0070799A"/>
    <w:rsid w:val="0071488F"/>
    <w:rsid w:val="00722B91"/>
    <w:rsid w:val="007241B5"/>
    <w:rsid w:val="0073271D"/>
    <w:rsid w:val="00736872"/>
    <w:rsid w:val="00736C26"/>
    <w:rsid w:val="00743545"/>
    <w:rsid w:val="007474FE"/>
    <w:rsid w:val="00751CDF"/>
    <w:rsid w:val="00752EF2"/>
    <w:rsid w:val="00764109"/>
    <w:rsid w:val="00776D54"/>
    <w:rsid w:val="00777A74"/>
    <w:rsid w:val="00782931"/>
    <w:rsid w:val="00785354"/>
    <w:rsid w:val="00793975"/>
    <w:rsid w:val="007B10CC"/>
    <w:rsid w:val="007B57F4"/>
    <w:rsid w:val="007B637C"/>
    <w:rsid w:val="007C476C"/>
    <w:rsid w:val="007D4D3A"/>
    <w:rsid w:val="007F5FBA"/>
    <w:rsid w:val="007F679F"/>
    <w:rsid w:val="00827349"/>
    <w:rsid w:val="00833BE0"/>
    <w:rsid w:val="00837244"/>
    <w:rsid w:val="00846D04"/>
    <w:rsid w:val="008518E7"/>
    <w:rsid w:val="00855630"/>
    <w:rsid w:val="00857A12"/>
    <w:rsid w:val="00857A8E"/>
    <w:rsid w:val="008632FE"/>
    <w:rsid w:val="008637F3"/>
    <w:rsid w:val="008644E6"/>
    <w:rsid w:val="0087200F"/>
    <w:rsid w:val="00872F7F"/>
    <w:rsid w:val="0087503B"/>
    <w:rsid w:val="0087564E"/>
    <w:rsid w:val="00881D3B"/>
    <w:rsid w:val="00887FFC"/>
    <w:rsid w:val="00890659"/>
    <w:rsid w:val="008944AA"/>
    <w:rsid w:val="00894615"/>
    <w:rsid w:val="008A5383"/>
    <w:rsid w:val="008C411F"/>
    <w:rsid w:val="008C70D3"/>
    <w:rsid w:val="008E3082"/>
    <w:rsid w:val="008E6442"/>
    <w:rsid w:val="00900D34"/>
    <w:rsid w:val="00903864"/>
    <w:rsid w:val="0091349F"/>
    <w:rsid w:val="00917BD9"/>
    <w:rsid w:val="00917C4A"/>
    <w:rsid w:val="00924312"/>
    <w:rsid w:val="00926723"/>
    <w:rsid w:val="00945F45"/>
    <w:rsid w:val="009473B5"/>
    <w:rsid w:val="00952E3E"/>
    <w:rsid w:val="0095525D"/>
    <w:rsid w:val="00956818"/>
    <w:rsid w:val="00956DA5"/>
    <w:rsid w:val="00965012"/>
    <w:rsid w:val="00975DD9"/>
    <w:rsid w:val="00977F3B"/>
    <w:rsid w:val="00981E56"/>
    <w:rsid w:val="00982E20"/>
    <w:rsid w:val="00996783"/>
    <w:rsid w:val="009A0313"/>
    <w:rsid w:val="009A067B"/>
    <w:rsid w:val="009A2F50"/>
    <w:rsid w:val="009A31BC"/>
    <w:rsid w:val="009B1C5F"/>
    <w:rsid w:val="009C0271"/>
    <w:rsid w:val="009C2A66"/>
    <w:rsid w:val="009E0C18"/>
    <w:rsid w:val="009E2AF4"/>
    <w:rsid w:val="009E315A"/>
    <w:rsid w:val="009E7107"/>
    <w:rsid w:val="00A23C1C"/>
    <w:rsid w:val="00A2688D"/>
    <w:rsid w:val="00A36E1B"/>
    <w:rsid w:val="00A4346A"/>
    <w:rsid w:val="00A44B7A"/>
    <w:rsid w:val="00A529CD"/>
    <w:rsid w:val="00A52B0F"/>
    <w:rsid w:val="00A57282"/>
    <w:rsid w:val="00A60DCA"/>
    <w:rsid w:val="00A646C2"/>
    <w:rsid w:val="00A86E82"/>
    <w:rsid w:val="00A9030A"/>
    <w:rsid w:val="00A92DC5"/>
    <w:rsid w:val="00A95876"/>
    <w:rsid w:val="00AA2BE1"/>
    <w:rsid w:val="00AB185B"/>
    <w:rsid w:val="00AB5ABF"/>
    <w:rsid w:val="00AB6013"/>
    <w:rsid w:val="00AB6C02"/>
    <w:rsid w:val="00AC43CA"/>
    <w:rsid w:val="00AC58F5"/>
    <w:rsid w:val="00AE4A8C"/>
    <w:rsid w:val="00AF4364"/>
    <w:rsid w:val="00B052B6"/>
    <w:rsid w:val="00B06759"/>
    <w:rsid w:val="00B07754"/>
    <w:rsid w:val="00B131A7"/>
    <w:rsid w:val="00B16D0E"/>
    <w:rsid w:val="00B40E6E"/>
    <w:rsid w:val="00B5177B"/>
    <w:rsid w:val="00B547BD"/>
    <w:rsid w:val="00B56FD9"/>
    <w:rsid w:val="00B6394C"/>
    <w:rsid w:val="00B70360"/>
    <w:rsid w:val="00B864E4"/>
    <w:rsid w:val="00B9647E"/>
    <w:rsid w:val="00B96F5D"/>
    <w:rsid w:val="00BB23BE"/>
    <w:rsid w:val="00BB6F45"/>
    <w:rsid w:val="00BD0A13"/>
    <w:rsid w:val="00BE3120"/>
    <w:rsid w:val="00C067F5"/>
    <w:rsid w:val="00C15910"/>
    <w:rsid w:val="00C26A00"/>
    <w:rsid w:val="00C36211"/>
    <w:rsid w:val="00C45947"/>
    <w:rsid w:val="00C61962"/>
    <w:rsid w:val="00C61B35"/>
    <w:rsid w:val="00C76E1A"/>
    <w:rsid w:val="00C8257B"/>
    <w:rsid w:val="00C82E73"/>
    <w:rsid w:val="00C86DD4"/>
    <w:rsid w:val="00C92CFE"/>
    <w:rsid w:val="00C960AE"/>
    <w:rsid w:val="00CA0608"/>
    <w:rsid w:val="00CA314B"/>
    <w:rsid w:val="00CA48C4"/>
    <w:rsid w:val="00CA53D4"/>
    <w:rsid w:val="00CB2D6F"/>
    <w:rsid w:val="00CB36DE"/>
    <w:rsid w:val="00CB424C"/>
    <w:rsid w:val="00CC50AE"/>
    <w:rsid w:val="00CC5CF2"/>
    <w:rsid w:val="00CD04F3"/>
    <w:rsid w:val="00CD0C4C"/>
    <w:rsid w:val="00CD235A"/>
    <w:rsid w:val="00CE0571"/>
    <w:rsid w:val="00CE2963"/>
    <w:rsid w:val="00CE4B1D"/>
    <w:rsid w:val="00CF0841"/>
    <w:rsid w:val="00D00621"/>
    <w:rsid w:val="00D02699"/>
    <w:rsid w:val="00D05985"/>
    <w:rsid w:val="00D11750"/>
    <w:rsid w:val="00D14089"/>
    <w:rsid w:val="00D16309"/>
    <w:rsid w:val="00D17467"/>
    <w:rsid w:val="00D4476D"/>
    <w:rsid w:val="00D53FCD"/>
    <w:rsid w:val="00D825E1"/>
    <w:rsid w:val="00D82F1E"/>
    <w:rsid w:val="00DA1465"/>
    <w:rsid w:val="00DA3B62"/>
    <w:rsid w:val="00DA5F6A"/>
    <w:rsid w:val="00DB4CCC"/>
    <w:rsid w:val="00DB6CC3"/>
    <w:rsid w:val="00DB7D08"/>
    <w:rsid w:val="00DC02CF"/>
    <w:rsid w:val="00DC4E9E"/>
    <w:rsid w:val="00DD448A"/>
    <w:rsid w:val="00DD55EE"/>
    <w:rsid w:val="00DD6370"/>
    <w:rsid w:val="00E14873"/>
    <w:rsid w:val="00E17635"/>
    <w:rsid w:val="00E17638"/>
    <w:rsid w:val="00E23DBF"/>
    <w:rsid w:val="00E2737F"/>
    <w:rsid w:val="00E40577"/>
    <w:rsid w:val="00E667B5"/>
    <w:rsid w:val="00E719DE"/>
    <w:rsid w:val="00E8385D"/>
    <w:rsid w:val="00E863DE"/>
    <w:rsid w:val="00EA29E9"/>
    <w:rsid w:val="00EA77B8"/>
    <w:rsid w:val="00EB177F"/>
    <w:rsid w:val="00EB76C3"/>
    <w:rsid w:val="00EC0C50"/>
    <w:rsid w:val="00EC2797"/>
    <w:rsid w:val="00EC66AA"/>
    <w:rsid w:val="00ED0037"/>
    <w:rsid w:val="00ED5A5A"/>
    <w:rsid w:val="00ED77BE"/>
    <w:rsid w:val="00EE57A0"/>
    <w:rsid w:val="00EF0581"/>
    <w:rsid w:val="00EF4287"/>
    <w:rsid w:val="00EF5342"/>
    <w:rsid w:val="00EF779D"/>
    <w:rsid w:val="00F02740"/>
    <w:rsid w:val="00F100F1"/>
    <w:rsid w:val="00F164E9"/>
    <w:rsid w:val="00F3018E"/>
    <w:rsid w:val="00F312BC"/>
    <w:rsid w:val="00F40019"/>
    <w:rsid w:val="00F44A9E"/>
    <w:rsid w:val="00F5632A"/>
    <w:rsid w:val="00F6473A"/>
    <w:rsid w:val="00F664E8"/>
    <w:rsid w:val="00F67E9A"/>
    <w:rsid w:val="00F716D0"/>
    <w:rsid w:val="00F73907"/>
    <w:rsid w:val="00F76282"/>
    <w:rsid w:val="00F77CF3"/>
    <w:rsid w:val="00F81609"/>
    <w:rsid w:val="00F944D4"/>
    <w:rsid w:val="00F95059"/>
    <w:rsid w:val="00FA7870"/>
    <w:rsid w:val="00FB5610"/>
    <w:rsid w:val="00FC1121"/>
    <w:rsid w:val="00FD2704"/>
    <w:rsid w:val="00FD2B26"/>
    <w:rsid w:val="00FF3A83"/>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3A4DE"/>
  <w15:chartTrackingRefBased/>
  <w15:docId w15:val="{B58284A0-1A41-405C-AC7D-B95CFC64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C013D"/>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C013D"/>
    <w:rPr>
      <w:color w:val="0563C1" w:themeColor="hyperlink"/>
      <w:u w:val="single"/>
    </w:rPr>
  </w:style>
  <w:style w:type="paragraph" w:styleId="prastasiniatinklio">
    <w:name w:val="Normal (Web)"/>
    <w:basedOn w:val="prastasis"/>
    <w:uiPriority w:val="99"/>
    <w:rsid w:val="00E40577"/>
    <w:pPr>
      <w:autoSpaceDE w:val="0"/>
      <w:autoSpaceDN w:val="0"/>
      <w:spacing w:before="100" w:after="100"/>
    </w:pPr>
    <w:rPr>
      <w:szCs w:val="24"/>
      <w:lang w:val="en-GB"/>
    </w:rPr>
  </w:style>
  <w:style w:type="table" w:styleId="Lentelstinklelis">
    <w:name w:val="Table Grid"/>
    <w:basedOn w:val="prastojilentel"/>
    <w:uiPriority w:val="59"/>
    <w:rsid w:val="00E40577"/>
    <w:pPr>
      <w:spacing w:after="0" w:line="240" w:lineRule="auto"/>
    </w:pPr>
    <w:rPr>
      <w:rFonts w:ascii="Times New Roman" w:hAnsi="Times New Roman" w:cs="Times New Roman"/>
      <w:color w:val="000000"/>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36872"/>
    <w:pPr>
      <w:overflowPunct w:val="0"/>
      <w:autoSpaceDE w:val="0"/>
      <w:autoSpaceDN w:val="0"/>
      <w:adjustRightInd w:val="0"/>
      <w:ind w:left="720"/>
      <w:contextualSpacing/>
      <w:jc w:val="both"/>
      <w:textAlignment w:val="baseline"/>
    </w:pPr>
    <w:rPr>
      <w:lang w:val="en-GB"/>
    </w:rPr>
  </w:style>
  <w:style w:type="character" w:styleId="Emfaz">
    <w:name w:val="Emphasis"/>
    <w:basedOn w:val="Numatytasispastraiposriftas"/>
    <w:uiPriority w:val="20"/>
    <w:qFormat/>
    <w:rsid w:val="00591A6F"/>
    <w:rPr>
      <w:b/>
      <w:bCs/>
      <w:i w:val="0"/>
      <w:iCs w:val="0"/>
    </w:rPr>
  </w:style>
  <w:style w:type="paragraph" w:styleId="Debesliotekstas">
    <w:name w:val="Balloon Text"/>
    <w:basedOn w:val="prastasis"/>
    <w:link w:val="DebesliotekstasDiagrama"/>
    <w:uiPriority w:val="99"/>
    <w:semiHidden/>
    <w:unhideWhenUsed/>
    <w:rsid w:val="009A06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067B"/>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606680"/>
    <w:pPr>
      <w:tabs>
        <w:tab w:val="center" w:pos="4819"/>
        <w:tab w:val="right" w:pos="9638"/>
      </w:tabs>
    </w:pPr>
  </w:style>
  <w:style w:type="character" w:customStyle="1" w:styleId="AntratsDiagrama">
    <w:name w:val="Antraštės Diagrama"/>
    <w:basedOn w:val="Numatytasispastraiposriftas"/>
    <w:link w:val="Antrats"/>
    <w:uiPriority w:val="99"/>
    <w:rsid w:val="00606680"/>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606680"/>
    <w:pPr>
      <w:tabs>
        <w:tab w:val="center" w:pos="4819"/>
        <w:tab w:val="right" w:pos="9638"/>
      </w:tabs>
    </w:pPr>
  </w:style>
  <w:style w:type="character" w:customStyle="1" w:styleId="PoratDiagrama">
    <w:name w:val="Poraštė Diagrama"/>
    <w:basedOn w:val="Numatytasispastraiposriftas"/>
    <w:link w:val="Porat"/>
    <w:uiPriority w:val="99"/>
    <w:rsid w:val="00606680"/>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EB177F"/>
    <w:rPr>
      <w:sz w:val="16"/>
      <w:szCs w:val="16"/>
    </w:rPr>
  </w:style>
  <w:style w:type="paragraph" w:styleId="Komentarotekstas">
    <w:name w:val="annotation text"/>
    <w:basedOn w:val="prastasis"/>
    <w:link w:val="KomentarotekstasDiagrama"/>
    <w:uiPriority w:val="99"/>
    <w:semiHidden/>
    <w:unhideWhenUsed/>
    <w:rsid w:val="00EB177F"/>
    <w:rPr>
      <w:sz w:val="20"/>
    </w:rPr>
  </w:style>
  <w:style w:type="character" w:customStyle="1" w:styleId="KomentarotekstasDiagrama">
    <w:name w:val="Komentaro tekstas Diagrama"/>
    <w:basedOn w:val="Numatytasispastraiposriftas"/>
    <w:link w:val="Komentarotekstas"/>
    <w:uiPriority w:val="99"/>
    <w:semiHidden/>
    <w:rsid w:val="00EB177F"/>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B177F"/>
    <w:rPr>
      <w:b/>
      <w:bCs/>
    </w:rPr>
  </w:style>
  <w:style w:type="character" w:customStyle="1" w:styleId="KomentarotemaDiagrama">
    <w:name w:val="Komentaro tema Diagrama"/>
    <w:basedOn w:val="KomentarotekstasDiagrama"/>
    <w:link w:val="Komentarotema"/>
    <w:uiPriority w:val="99"/>
    <w:semiHidden/>
    <w:rsid w:val="00EB177F"/>
    <w:rPr>
      <w:rFonts w:ascii="Times New Roman" w:eastAsia="Times New Roman" w:hAnsi="Times New Roman" w:cs="Times New Roman"/>
      <w:b/>
      <w:bCs/>
      <w:sz w:val="20"/>
      <w:szCs w:val="20"/>
      <w:lang w:val="lt-LT"/>
    </w:rPr>
  </w:style>
  <w:style w:type="character" w:customStyle="1" w:styleId="Bodytext2">
    <w:name w:val="Body text (2)_"/>
    <w:basedOn w:val="Numatytasispastraiposriftas"/>
    <w:link w:val="Bodytext20"/>
    <w:locked/>
    <w:rsid w:val="00751CDF"/>
    <w:rPr>
      <w:shd w:val="clear" w:color="auto" w:fill="FFFFFF"/>
    </w:rPr>
  </w:style>
  <w:style w:type="paragraph" w:customStyle="1" w:styleId="Bodytext20">
    <w:name w:val="Body text (2)"/>
    <w:basedOn w:val="prastasis"/>
    <w:link w:val="Bodytext2"/>
    <w:rsid w:val="00751CDF"/>
    <w:pPr>
      <w:widowControl w:val="0"/>
      <w:shd w:val="clear" w:color="auto" w:fill="FFFFFF"/>
      <w:spacing w:before="480" w:line="551" w:lineRule="exac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1262">
      <w:bodyDiv w:val="1"/>
      <w:marLeft w:val="0"/>
      <w:marRight w:val="0"/>
      <w:marTop w:val="0"/>
      <w:marBottom w:val="0"/>
      <w:divBdr>
        <w:top w:val="none" w:sz="0" w:space="0" w:color="auto"/>
        <w:left w:val="none" w:sz="0" w:space="0" w:color="auto"/>
        <w:bottom w:val="none" w:sz="0" w:space="0" w:color="auto"/>
        <w:right w:val="none" w:sz="0" w:space="0" w:color="auto"/>
      </w:divBdr>
    </w:div>
    <w:div w:id="14710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7F28-FC64-4BD3-AE25-9BE655F1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8627</Words>
  <Characters>4918</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kristinap</dc:creator>
  <cp:keywords/>
  <dc:description/>
  <cp:lastModifiedBy>nijolen</cp:lastModifiedBy>
  <cp:revision>2</cp:revision>
  <cp:lastPrinted>2018-02-20T14:00:00Z</cp:lastPrinted>
  <dcterms:created xsi:type="dcterms:W3CDTF">2019-07-09T11:43:00Z</dcterms:created>
  <dcterms:modified xsi:type="dcterms:W3CDTF">2019-07-09T11:43:00Z</dcterms:modified>
</cp:coreProperties>
</file>