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03" w:rsidRPr="00DA3573" w:rsidRDefault="008F0703" w:rsidP="005142B1">
      <w:pPr>
        <w:tabs>
          <w:tab w:val="left" w:pos="5040"/>
        </w:tabs>
        <w:rPr>
          <w:rFonts w:eastAsia="Times New Roman"/>
          <w:sz w:val="24"/>
          <w:szCs w:val="24"/>
          <w:lang w:eastAsia="ar-SA"/>
        </w:rPr>
      </w:pPr>
      <w:bookmarkStart w:id="0" w:name="_GoBack"/>
      <w:bookmarkEnd w:id="0"/>
      <w:r w:rsidRPr="00DA3573">
        <w:rPr>
          <w:sz w:val="24"/>
          <w:szCs w:val="24"/>
          <w:lang w:eastAsia="lt-LT"/>
        </w:rPr>
        <w:tab/>
      </w:r>
      <w:r w:rsidRPr="00DA3573">
        <w:rPr>
          <w:sz w:val="24"/>
          <w:szCs w:val="24"/>
          <w:lang w:eastAsia="lt-LT"/>
        </w:rPr>
        <w:tab/>
      </w:r>
      <w:r w:rsidRPr="00DA3573">
        <w:rPr>
          <w:sz w:val="24"/>
          <w:szCs w:val="24"/>
          <w:lang w:eastAsia="lt-LT"/>
        </w:rPr>
        <w:tab/>
        <w:t>PATVIRTINTA</w:t>
      </w:r>
      <w:r w:rsidRPr="00DA3573">
        <w:rPr>
          <w:rFonts w:eastAsia="Times New Roman"/>
          <w:sz w:val="24"/>
          <w:szCs w:val="24"/>
          <w:lang w:eastAsia="lt-LT"/>
        </w:rPr>
        <w:tab/>
      </w:r>
      <w:r w:rsidRPr="00DA3573">
        <w:rPr>
          <w:rFonts w:eastAsia="Times New Roman"/>
          <w:sz w:val="24"/>
          <w:szCs w:val="24"/>
          <w:lang w:eastAsia="lt-LT"/>
        </w:rPr>
        <w:tab/>
      </w:r>
      <w:r w:rsidRPr="00DA3573">
        <w:rPr>
          <w:rFonts w:eastAsia="Times New Roman"/>
          <w:sz w:val="24"/>
          <w:szCs w:val="24"/>
          <w:lang w:eastAsia="lt-LT"/>
        </w:rPr>
        <w:tab/>
      </w:r>
      <w:r w:rsidRPr="00DA3573">
        <w:rPr>
          <w:rFonts w:eastAsia="Times New Roman"/>
          <w:sz w:val="24"/>
          <w:szCs w:val="24"/>
          <w:lang w:eastAsia="lt-LT"/>
        </w:rPr>
        <w:tab/>
      </w:r>
      <w:r w:rsidRPr="00DA3573">
        <w:rPr>
          <w:rFonts w:eastAsia="Times New Roman"/>
          <w:sz w:val="24"/>
          <w:szCs w:val="24"/>
          <w:lang w:eastAsia="lt-LT"/>
        </w:rPr>
        <w:tab/>
        <w:t xml:space="preserve">Biržų </w:t>
      </w:r>
      <w:r w:rsidRPr="00DA3573">
        <w:rPr>
          <w:rFonts w:eastAsia="Times New Roman"/>
          <w:sz w:val="24"/>
          <w:szCs w:val="24"/>
          <w:lang w:eastAsia="ar-SA"/>
        </w:rPr>
        <w:t xml:space="preserve">rajono savivaldybės </w:t>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tarybos 201</w:t>
      </w:r>
      <w:r w:rsidRPr="00DA3573">
        <w:rPr>
          <w:rFonts w:eastAsia="Times New Roman"/>
          <w:sz w:val="24"/>
          <w:szCs w:val="24"/>
          <w:lang w:val="en-US" w:eastAsia="ar-SA"/>
        </w:rPr>
        <w:t>7</w:t>
      </w:r>
      <w:r w:rsidRPr="00DA3573">
        <w:rPr>
          <w:rFonts w:eastAsia="Times New Roman"/>
          <w:sz w:val="24"/>
          <w:szCs w:val="24"/>
          <w:lang w:eastAsia="ar-SA"/>
        </w:rPr>
        <w:t xml:space="preserve"> m. rugpjūčio 31 d. </w:t>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sprendimu Nr. T-148</w:t>
      </w:r>
    </w:p>
    <w:p w:rsidR="00FF342B" w:rsidRPr="00DA3573" w:rsidRDefault="00FF342B" w:rsidP="005142B1">
      <w:pPr>
        <w:tabs>
          <w:tab w:val="left" w:pos="5040"/>
        </w:tabs>
        <w:rPr>
          <w:rFonts w:eastAsia="Times New Roman"/>
          <w:sz w:val="24"/>
          <w:szCs w:val="24"/>
          <w:lang w:eastAsia="ar-SA"/>
        </w:rPr>
      </w:pP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 xml:space="preserve">(pakeista 2020 m. spalio 30 d. </w:t>
      </w:r>
    </w:p>
    <w:p w:rsidR="00FF342B" w:rsidRPr="00DA3573" w:rsidRDefault="00FF342B" w:rsidP="005142B1">
      <w:pPr>
        <w:tabs>
          <w:tab w:val="left" w:pos="5040"/>
        </w:tabs>
        <w:rPr>
          <w:rFonts w:eastAsia="Times New Roman"/>
          <w:sz w:val="24"/>
          <w:szCs w:val="24"/>
          <w:lang w:eastAsia="ar-SA"/>
        </w:rPr>
      </w:pP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sprendimu Nr. T-244)</w:t>
      </w:r>
    </w:p>
    <w:p w:rsidR="008F0703" w:rsidRPr="00DA3573" w:rsidRDefault="008F0703" w:rsidP="00DA3573">
      <w:pPr>
        <w:tabs>
          <w:tab w:val="center" w:pos="4680"/>
          <w:tab w:val="right" w:pos="9000"/>
        </w:tabs>
        <w:suppressAutoHyphens/>
        <w:jc w:val="right"/>
        <w:rPr>
          <w:rFonts w:eastAsia="Times New Roman"/>
          <w:b/>
          <w:caps/>
          <w:sz w:val="24"/>
          <w:szCs w:val="24"/>
          <w:lang w:eastAsia="ar-SA"/>
        </w:rPr>
      </w:pPr>
    </w:p>
    <w:p w:rsidR="008F0703" w:rsidRPr="00DA3573" w:rsidRDefault="008F0703" w:rsidP="00DA3573">
      <w:pPr>
        <w:tabs>
          <w:tab w:val="center" w:pos="4680"/>
          <w:tab w:val="right" w:pos="9000"/>
        </w:tabs>
        <w:suppressAutoHyphens/>
        <w:jc w:val="center"/>
        <w:rPr>
          <w:rFonts w:eastAsia="Times New Roman"/>
          <w:b/>
          <w:caps/>
          <w:sz w:val="24"/>
          <w:szCs w:val="24"/>
          <w:lang w:eastAsia="ar-SA"/>
        </w:rPr>
      </w:pPr>
      <w:r w:rsidRPr="00DA3573">
        <w:rPr>
          <w:rFonts w:eastAsia="Times New Roman"/>
          <w:b/>
          <w:caps/>
          <w:sz w:val="24"/>
          <w:szCs w:val="24"/>
          <w:lang w:eastAsia="ar-SA"/>
        </w:rPr>
        <w:t xml:space="preserve">BIRŽŲ RAJONO SAVIVALDYBĖS Vietinės rinkliavos </w:t>
      </w:r>
    </w:p>
    <w:p w:rsidR="008F0703" w:rsidRPr="00DA3573" w:rsidRDefault="008F0703" w:rsidP="00DA3573">
      <w:pPr>
        <w:tabs>
          <w:tab w:val="center" w:pos="4680"/>
          <w:tab w:val="right" w:pos="9000"/>
        </w:tabs>
        <w:suppressAutoHyphens/>
        <w:jc w:val="center"/>
        <w:rPr>
          <w:rFonts w:eastAsia="Times New Roman"/>
          <w:b/>
          <w:caps/>
          <w:sz w:val="24"/>
          <w:szCs w:val="24"/>
          <w:lang w:eastAsia="ar-SA"/>
        </w:rPr>
      </w:pPr>
      <w:r w:rsidRPr="00DA3573">
        <w:rPr>
          <w:rFonts w:eastAsia="Times New Roman"/>
          <w:b/>
          <w:caps/>
          <w:sz w:val="24"/>
          <w:szCs w:val="24"/>
          <w:lang w:eastAsia="ar-SA"/>
        </w:rPr>
        <w:t xml:space="preserve">už komunalinių atliekų surinkimą  iš atliekų turėtojų </w:t>
      </w:r>
    </w:p>
    <w:p w:rsidR="008F0703" w:rsidRPr="00DA3573" w:rsidRDefault="008F0703" w:rsidP="00DA3573">
      <w:pPr>
        <w:tabs>
          <w:tab w:val="center" w:pos="4680"/>
          <w:tab w:val="right" w:pos="9000"/>
        </w:tabs>
        <w:suppressAutoHyphens/>
        <w:jc w:val="center"/>
        <w:rPr>
          <w:rFonts w:eastAsia="Times New Roman"/>
          <w:b/>
          <w:caps/>
          <w:sz w:val="24"/>
          <w:szCs w:val="24"/>
          <w:lang w:eastAsia="ar-SA"/>
        </w:rPr>
      </w:pPr>
      <w:r w:rsidRPr="00DA3573">
        <w:rPr>
          <w:rFonts w:eastAsia="Times New Roman"/>
          <w:b/>
          <w:caps/>
          <w:sz w:val="24"/>
          <w:szCs w:val="24"/>
          <w:lang w:eastAsia="ar-SA"/>
        </w:rPr>
        <w:t>ir ATLIEKŲ tvarkymą nuostatai</w:t>
      </w:r>
    </w:p>
    <w:p w:rsidR="008F0703" w:rsidRPr="00DA3573" w:rsidRDefault="008F0703" w:rsidP="00DA3573">
      <w:pPr>
        <w:tabs>
          <w:tab w:val="center" w:pos="4680"/>
          <w:tab w:val="left" w:pos="5159"/>
          <w:tab w:val="left" w:pos="5896"/>
          <w:tab w:val="left" w:pos="6633"/>
        </w:tabs>
        <w:suppressAutoHyphens/>
        <w:rPr>
          <w:rFonts w:eastAsia="Times New Roman"/>
          <w:caps/>
          <w:sz w:val="24"/>
          <w:szCs w:val="24"/>
          <w:lang w:eastAsia="ar-SA"/>
        </w:rPr>
      </w:pPr>
      <w:r w:rsidRPr="00DA3573">
        <w:rPr>
          <w:rFonts w:eastAsia="Times New Roman"/>
          <w:caps/>
          <w:sz w:val="24"/>
          <w:szCs w:val="24"/>
          <w:lang w:eastAsia="ar-SA"/>
        </w:rPr>
        <w:tab/>
      </w:r>
      <w:r w:rsidRPr="00DA3573">
        <w:rPr>
          <w:rFonts w:eastAsia="Times New Roman"/>
          <w:caps/>
          <w:sz w:val="24"/>
          <w:szCs w:val="24"/>
          <w:lang w:eastAsia="ar-SA"/>
        </w:rPr>
        <w:tab/>
      </w:r>
      <w:r w:rsidRPr="00DA3573">
        <w:rPr>
          <w:rFonts w:eastAsia="Times New Roman"/>
          <w:caps/>
          <w:sz w:val="24"/>
          <w:szCs w:val="24"/>
          <w:lang w:eastAsia="ar-SA"/>
        </w:rPr>
        <w:tab/>
      </w:r>
      <w:r w:rsidRPr="00DA3573">
        <w:rPr>
          <w:rFonts w:eastAsia="Times New Roman"/>
          <w:caps/>
          <w:sz w:val="24"/>
          <w:szCs w:val="24"/>
          <w:lang w:eastAsia="ar-SA"/>
        </w:rPr>
        <w:tab/>
      </w:r>
      <w:r w:rsidRPr="00DA3573">
        <w:rPr>
          <w:rFonts w:eastAsia="Times New Roman"/>
          <w:caps/>
          <w:sz w:val="24"/>
          <w:szCs w:val="24"/>
          <w:lang w:eastAsia="ar-SA"/>
        </w:rPr>
        <w:tab/>
      </w:r>
      <w:r w:rsidRPr="00DA3573">
        <w:rPr>
          <w:rFonts w:eastAsia="Times New Roman"/>
          <w:caps/>
          <w:sz w:val="24"/>
          <w:szCs w:val="24"/>
          <w:lang w:eastAsia="ar-SA"/>
        </w:rPr>
        <w:tab/>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Bendrosios nuostatos</w:t>
      </w:r>
    </w:p>
    <w:p w:rsidR="008F0703" w:rsidRPr="00DA3573" w:rsidRDefault="008F0703" w:rsidP="00DA3573">
      <w:pPr>
        <w:tabs>
          <w:tab w:val="left" w:pos="113"/>
        </w:tabs>
        <w:suppressAutoHyphens/>
        <w:jc w:val="both"/>
        <w:rPr>
          <w:rFonts w:eastAsia="Times New Roman"/>
          <w:b/>
          <w:bCs/>
          <w:sz w:val="24"/>
          <w:szCs w:val="24"/>
          <w:lang w:eastAsia="ar-SA"/>
        </w:rPr>
      </w:pPr>
    </w:p>
    <w:p w:rsidR="008F0703" w:rsidRPr="00DA3573" w:rsidRDefault="008F0703" w:rsidP="00DA3573">
      <w:pPr>
        <w:suppressAutoHyphens/>
        <w:jc w:val="both"/>
        <w:rPr>
          <w:rFonts w:eastAsia="Times New Roman"/>
          <w:bCs/>
          <w:sz w:val="24"/>
          <w:szCs w:val="24"/>
          <w:lang w:eastAsia="ar-SA"/>
        </w:rPr>
      </w:pPr>
      <w:r w:rsidRPr="00DA3573">
        <w:rPr>
          <w:rFonts w:eastAsia="Times New Roman"/>
          <w:sz w:val="24"/>
          <w:szCs w:val="24"/>
          <w:lang w:eastAsia="lt-LT"/>
        </w:rPr>
        <w:tab/>
        <w:t xml:space="preserve">1. Dvinarė vietinė rinkliava už komunalinių atliekų surinkimą iš atliekų turėtojų ir atliekų tvarkymą (toliau – Vietinė rinkliava) tai Savivaldybės tarybos sprendimu nustatyta privaloma įmoka, galiojanti Biržų rajono savivaldybės </w:t>
      </w:r>
      <w:r w:rsidRPr="00DA3573">
        <w:rPr>
          <w:rFonts w:eastAsia="Times New Roman"/>
          <w:bCs/>
          <w:sz w:val="24"/>
          <w:szCs w:val="24"/>
          <w:lang w:eastAsia="ar-SA"/>
        </w:rPr>
        <w:t xml:space="preserve">(toliau – Savivaldybė) </w:t>
      </w:r>
      <w:r w:rsidRPr="00DA3573">
        <w:rPr>
          <w:rFonts w:eastAsia="Times New Roman"/>
          <w:sz w:val="24"/>
          <w:szCs w:val="24"/>
          <w:lang w:eastAsia="lt-LT"/>
        </w:rPr>
        <w:t>teritorijoje.</w:t>
      </w:r>
    </w:p>
    <w:p w:rsidR="008F0703" w:rsidRPr="00DA3573" w:rsidRDefault="008F0703" w:rsidP="00DA3573">
      <w:pPr>
        <w:suppressAutoHyphens/>
        <w:jc w:val="both"/>
        <w:rPr>
          <w:rFonts w:eastAsia="Times New Roman"/>
          <w:bCs/>
          <w:sz w:val="24"/>
          <w:szCs w:val="24"/>
          <w:lang w:eastAsia="ar-SA"/>
        </w:rPr>
      </w:pPr>
      <w:r w:rsidRPr="00DA3573">
        <w:rPr>
          <w:rFonts w:eastAsia="Times New Roman"/>
          <w:bCs/>
          <w:sz w:val="24"/>
          <w:szCs w:val="24"/>
          <w:lang w:eastAsia="ar-SA"/>
        </w:rPr>
        <w:tab/>
        <w:t xml:space="preserve">2. Vietinės rinkliavos už komunalinių atliekų surinkimą iš atliekų turėtojų ir atliekų tvarkymą nuostatai (toliau – </w:t>
      </w:r>
      <w:r w:rsidRPr="00DA3573">
        <w:rPr>
          <w:rFonts w:eastAsia="Times New Roman"/>
          <w:sz w:val="24"/>
          <w:szCs w:val="24"/>
          <w:lang w:eastAsia="lt-LT"/>
        </w:rPr>
        <w:t>Nuostatai</w:t>
      </w:r>
      <w:r w:rsidRPr="00DA3573">
        <w:rPr>
          <w:rFonts w:eastAsia="Times New Roman"/>
          <w:bCs/>
          <w:sz w:val="24"/>
          <w:szCs w:val="24"/>
          <w:lang w:eastAsia="ar-SA"/>
        </w:rPr>
        <w:t>) reglamentuoja Vietinės rinkliavos mokėtojų registro sudarymą, Vietinės rinkliavos apskaičiavimą, Vietinės rinkliavos surinkimą iš atliekų turėtojų, išieškojimą, apskaitą ir administravimą.</w:t>
      </w:r>
    </w:p>
    <w:p w:rsidR="008F0703" w:rsidRPr="00DA3573" w:rsidRDefault="008F0703" w:rsidP="00DA3573">
      <w:pPr>
        <w:suppressAutoHyphens/>
        <w:jc w:val="both"/>
        <w:rPr>
          <w:rFonts w:eastAsia="Times New Roman"/>
          <w:bCs/>
          <w:sz w:val="24"/>
          <w:szCs w:val="24"/>
          <w:lang w:eastAsia="ar-SA"/>
        </w:rPr>
      </w:pPr>
      <w:r w:rsidRPr="00DA3573">
        <w:rPr>
          <w:rFonts w:eastAsia="Times New Roman"/>
          <w:sz w:val="24"/>
          <w:szCs w:val="24"/>
          <w:lang w:eastAsia="lt-LT"/>
        </w:rPr>
        <w:tab/>
        <w:t xml:space="preserve">3. Šie </w:t>
      </w:r>
      <w:r w:rsidRPr="00DA3573">
        <w:rPr>
          <w:rFonts w:eastAsia="Times New Roman"/>
          <w:bCs/>
          <w:sz w:val="24"/>
          <w:szCs w:val="24"/>
          <w:lang w:eastAsia="ar-SA"/>
        </w:rPr>
        <w:t>nuostatai</w:t>
      </w:r>
      <w:r w:rsidRPr="00DA3573">
        <w:rPr>
          <w:rFonts w:eastAsia="Times New Roman"/>
          <w:sz w:val="24"/>
          <w:szCs w:val="24"/>
          <w:lang w:eastAsia="lt-LT"/>
        </w:rPr>
        <w:t xml:space="preserve"> parengti vadovaujantis Lietuvos Respublikos vietos savivaldos įstatymu, Lietuvos Respublikos rinkliavų įstatymu, Lietuvos Respublikos atliekų tvarkymo įstatymu, Lietuvos Respublikos Vyriausybės 2013 m. liepos 24 d.  nutarimu Nr. 711 „Dėl Vietinės rinkliavos ar kitos įmokos už komunalinių atliekų surinkimą iš atliekų turėtojų ir atliekų tvarkymą dydžio nustatymo taisyklių patvirtinimo“, Lietuvos Respublikos aplinkos ministro 2012 m. lapkričio 20 d. įsakymu Nr.D1-950 ,,Dėl Komunalinių atliekų turėtojų registravimo tvarkos aprašo patvirtinimo“,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Biržų rajono savivaldybės atliekų tvarkymo taisyklėmis. </w:t>
      </w:r>
    </w:p>
    <w:p w:rsidR="008F0703" w:rsidRPr="00DA3573" w:rsidRDefault="008F0703" w:rsidP="00DA3573">
      <w:pPr>
        <w:suppressAutoHyphens/>
        <w:jc w:val="both"/>
        <w:rPr>
          <w:rFonts w:eastAsia="Times New Roman"/>
          <w:sz w:val="24"/>
          <w:szCs w:val="24"/>
          <w:lang w:eastAsia="ar-SA"/>
        </w:rPr>
      </w:pPr>
      <w:r w:rsidRPr="00DA3573">
        <w:rPr>
          <w:rFonts w:eastAsia="Times New Roman"/>
          <w:bCs/>
          <w:sz w:val="24"/>
          <w:szCs w:val="24"/>
          <w:lang w:eastAsia="ar-SA"/>
        </w:rPr>
        <w:tab/>
        <w:t xml:space="preserve">4. Nuostatai galioja visoje Savivaldybės teritorijoje. </w:t>
      </w:r>
    </w:p>
    <w:p w:rsidR="008F0703" w:rsidRPr="00DA3573" w:rsidRDefault="008F0703" w:rsidP="00DA3573">
      <w:pPr>
        <w:tabs>
          <w:tab w:val="center" w:pos="4680"/>
          <w:tab w:val="right" w:pos="9000"/>
        </w:tabs>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II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pagrindinės sąvokos</w:t>
      </w:r>
    </w:p>
    <w:p w:rsidR="008F0703" w:rsidRPr="00DA3573" w:rsidRDefault="008F0703" w:rsidP="00DA3573">
      <w:pPr>
        <w:tabs>
          <w:tab w:val="center" w:pos="4680"/>
          <w:tab w:val="right" w:pos="9000"/>
        </w:tabs>
        <w:suppressAutoHyphens/>
        <w:jc w:val="both"/>
        <w:rPr>
          <w:rFonts w:eastAsia="Times New Roman"/>
          <w:sz w:val="24"/>
          <w:szCs w:val="24"/>
          <w:highlight w:val="cyan"/>
          <w:lang w:eastAsia="ar-SA"/>
        </w:rPr>
      </w:pPr>
    </w:p>
    <w:p w:rsidR="008F0703" w:rsidRPr="00DA3573" w:rsidRDefault="008F0703" w:rsidP="00DA3573">
      <w:pPr>
        <w:suppressAutoHyphens/>
        <w:jc w:val="both"/>
        <w:rPr>
          <w:rFonts w:eastAsia="Times New Roman"/>
          <w:bCs/>
          <w:sz w:val="24"/>
          <w:szCs w:val="24"/>
          <w:lang w:eastAsia="ar-SA"/>
        </w:rPr>
      </w:pPr>
      <w:r w:rsidRPr="00DA3573">
        <w:rPr>
          <w:rFonts w:eastAsia="Times New Roman"/>
          <w:bCs/>
          <w:sz w:val="24"/>
          <w:szCs w:val="24"/>
          <w:lang w:eastAsia="ar-SA"/>
        </w:rPr>
        <w:tab/>
        <w:t>5. Nuostatuose naudojamos šios sąvokos:</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rPr>
        <w:tab/>
      </w:r>
      <w:r w:rsidRPr="00DA3573">
        <w:rPr>
          <w:rFonts w:eastAsia="Times New Roman"/>
          <w:sz w:val="24"/>
          <w:szCs w:val="24"/>
        </w:rPr>
        <w:t>5.1.</w:t>
      </w:r>
      <w:r w:rsidRPr="00DA3573">
        <w:rPr>
          <w:rFonts w:eastAsia="Times New Roman"/>
          <w:b/>
          <w:sz w:val="24"/>
          <w:szCs w:val="24"/>
        </w:rPr>
        <w:t xml:space="preserve"> Komunalinės atliekos</w:t>
      </w:r>
      <w:r w:rsidRPr="00DA3573">
        <w:rPr>
          <w:rFonts w:eastAsia="Times New Roman"/>
          <w:sz w:val="24"/>
          <w:szCs w:val="24"/>
        </w:rPr>
        <w:t xml:space="preserve"> – </w:t>
      </w:r>
      <w:r w:rsidRPr="00DA3573">
        <w:rPr>
          <w:rFonts w:eastAsia="Times New Roman"/>
          <w:sz w:val="24"/>
          <w:szCs w:val="24"/>
          <w:lang w:eastAsia="ar-SA"/>
        </w:rPr>
        <w:t>buitinės</w:t>
      </w:r>
      <w:r w:rsidRPr="00DA3573">
        <w:rPr>
          <w:rFonts w:eastAsia="Times New Roman"/>
          <w:sz w:val="24"/>
          <w:szCs w:val="24"/>
        </w:rPr>
        <w:t xml:space="preserve"> (buityje susidarančios) ir kitokios atliekos, kurios savo pobūdžiu ar sudėtimi yra panašios į buitines atliekas.</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rPr>
        <w:tab/>
      </w:r>
      <w:r w:rsidRPr="00DA3573">
        <w:rPr>
          <w:rFonts w:eastAsia="Times New Roman"/>
          <w:sz w:val="24"/>
          <w:szCs w:val="24"/>
        </w:rPr>
        <w:t>5.2.</w:t>
      </w:r>
      <w:r w:rsidRPr="00DA3573">
        <w:rPr>
          <w:rFonts w:eastAsia="Times New Roman"/>
          <w:b/>
          <w:sz w:val="24"/>
          <w:szCs w:val="24"/>
        </w:rPr>
        <w:t xml:space="preserve"> Komunalinių atliekų turėtojas</w:t>
      </w:r>
      <w:r w:rsidRPr="00DA3573">
        <w:rPr>
          <w:rFonts w:eastAsia="Times New Roman"/>
          <w:sz w:val="24"/>
          <w:szCs w:val="24"/>
        </w:rPr>
        <w:t xml:space="preserve"> – fizinis arba juridinis asmuo, turintis nekilnojamo turto, gyvenantis ir/ar vykdantis veiklą savivaldybės teritorijoje.</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5.3.</w:t>
      </w:r>
      <w:r w:rsidRPr="00DA3573">
        <w:rPr>
          <w:rFonts w:eastAsia="Times New Roman"/>
          <w:b/>
          <w:sz w:val="24"/>
          <w:szCs w:val="24"/>
          <w:lang w:eastAsia="ar-SA"/>
        </w:rPr>
        <w:t xml:space="preserve"> Komunalinių atliekų tvarkymo paslauga </w:t>
      </w:r>
      <w:r w:rsidRPr="00DA3573">
        <w:rPr>
          <w:rFonts w:eastAsia="Times New Roman"/>
          <w:sz w:val="24"/>
          <w:szCs w:val="24"/>
          <w:lang w:eastAsia="ar-SA"/>
        </w:rPr>
        <w:t xml:space="preserve">– </w:t>
      </w:r>
      <w:r w:rsidRPr="00DA3573">
        <w:rPr>
          <w:rFonts w:eastAsia="Times New Roman"/>
          <w:color w:val="000000"/>
          <w:sz w:val="24"/>
          <w:szCs w:val="24"/>
          <w:lang w:eastAsia="ar-SA"/>
        </w:rPr>
        <w:t>viešoji</w:t>
      </w:r>
      <w:r w:rsidRPr="00DA3573">
        <w:rPr>
          <w:rFonts w:eastAsia="Times New Roman"/>
          <w:sz w:val="24"/>
          <w:szCs w:val="24"/>
          <w:lang w:eastAsia="ar-SA"/>
        </w:rPr>
        <w:t xml:space="preserve"> paslauga, apimanti komunalinių atliekų surinkimą, vežimą, naudojimą, šalinimą, šių veiklų organizavimą, stebėseną, šalinimo vietų priežiūrą po jų uždarymo.</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5.4.</w:t>
      </w:r>
      <w:r w:rsidRPr="00DA3573">
        <w:rPr>
          <w:rFonts w:eastAsia="Times New Roman"/>
          <w:b/>
          <w:sz w:val="24"/>
          <w:szCs w:val="24"/>
          <w:lang w:eastAsia="ar-SA"/>
        </w:rPr>
        <w:t xml:space="preserve"> Vietinės rinkliavos mokėtojai </w:t>
      </w:r>
      <w:r w:rsidRPr="00DA3573">
        <w:rPr>
          <w:rFonts w:eastAsia="Times New Roman"/>
          <w:sz w:val="24"/>
          <w:szCs w:val="24"/>
          <w:lang w:eastAsia="ar-SA"/>
        </w:rPr>
        <w:t>– komunalinių atliekų turėtojai, visi fiziniai ir juridiniai asmenys, valdantys, naudojantys, disponuojantys nekilnojamu turtu (išskyrus žemės sklypus) savivaldybės teritorijoje, privalantys mokėti vietinę rinkliavą.</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5.5.</w:t>
      </w:r>
      <w:r w:rsidRPr="00DA3573">
        <w:rPr>
          <w:rFonts w:eastAsia="Times New Roman"/>
          <w:b/>
          <w:sz w:val="24"/>
          <w:szCs w:val="24"/>
          <w:lang w:eastAsia="ar-SA"/>
        </w:rPr>
        <w:t xml:space="preserve"> Nekilnojamojo turto objektai</w:t>
      </w:r>
      <w:r w:rsidRPr="00DA3573">
        <w:rPr>
          <w:rFonts w:eastAsia="Times New Roman"/>
          <w:sz w:val="24"/>
          <w:szCs w:val="24"/>
          <w:lang w:eastAsia="ar-SA"/>
        </w:rPr>
        <w:t xml:space="preserve"> – pastatai su priklausiniais ir (ar) priskirtais naudoti žemės sklypais ar be jų, kitos patalpos, nepaisant registracijos nekilnojamojo turto registre.</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5.6.</w:t>
      </w:r>
      <w:r w:rsidRPr="00DA3573">
        <w:rPr>
          <w:rFonts w:eastAsia="Times New Roman"/>
          <w:b/>
          <w:sz w:val="24"/>
          <w:szCs w:val="24"/>
          <w:lang w:eastAsia="ar-SA"/>
        </w:rPr>
        <w:t xml:space="preserve"> Netinkami naudoti nekilnojamojo turto objektai</w:t>
      </w:r>
      <w:r w:rsidRPr="00DA3573">
        <w:rPr>
          <w:rFonts w:eastAsia="Times New Roman"/>
          <w:sz w:val="24"/>
          <w:szCs w:val="24"/>
          <w:lang w:eastAsia="ar-SA"/>
        </w:rPr>
        <w:t xml:space="preserve"> – vadovaujantis šiuose Nuostatuose nustatyta tvarka pripažinti netinkamais naudoti nekilnojamojo turto  objektai.</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5.7.</w:t>
      </w:r>
      <w:r w:rsidRPr="00DA3573">
        <w:rPr>
          <w:rFonts w:eastAsia="Times New Roman"/>
          <w:b/>
          <w:sz w:val="24"/>
          <w:szCs w:val="24"/>
          <w:lang w:eastAsia="ar-SA"/>
        </w:rPr>
        <w:t xml:space="preserve"> Vietinės</w:t>
      </w:r>
      <w:r w:rsidRPr="00DA3573">
        <w:rPr>
          <w:rFonts w:eastAsia="Times New Roman"/>
          <w:b/>
          <w:bCs/>
          <w:sz w:val="24"/>
          <w:szCs w:val="24"/>
          <w:lang w:eastAsia="ar-SA"/>
        </w:rPr>
        <w:t xml:space="preserve"> rinkliavos administratorius (</w:t>
      </w:r>
      <w:r w:rsidRPr="00DA3573">
        <w:rPr>
          <w:rFonts w:eastAsia="Times New Roman"/>
          <w:bCs/>
          <w:sz w:val="24"/>
          <w:szCs w:val="24"/>
          <w:lang w:eastAsia="ar-SA"/>
        </w:rPr>
        <w:t xml:space="preserve">toliau </w:t>
      </w:r>
      <w:r w:rsidRPr="00DA3573">
        <w:rPr>
          <w:rFonts w:eastAsia="Times New Roman"/>
          <w:sz w:val="24"/>
          <w:szCs w:val="24"/>
          <w:lang w:eastAsia="ar-SA"/>
        </w:rPr>
        <w:t>–</w:t>
      </w:r>
      <w:r w:rsidRPr="00DA3573">
        <w:rPr>
          <w:rFonts w:eastAsia="Times New Roman"/>
          <w:b/>
          <w:bCs/>
          <w:sz w:val="24"/>
          <w:szCs w:val="24"/>
          <w:lang w:eastAsia="ar-SA"/>
        </w:rPr>
        <w:t xml:space="preserve"> </w:t>
      </w:r>
      <w:r w:rsidRPr="00DA3573">
        <w:rPr>
          <w:rFonts w:eastAsia="Times New Roman"/>
          <w:bCs/>
          <w:sz w:val="24"/>
          <w:szCs w:val="24"/>
          <w:lang w:eastAsia="ar-SA"/>
        </w:rPr>
        <w:t>Administratorius)</w:t>
      </w:r>
      <w:r w:rsidRPr="00DA3573">
        <w:rPr>
          <w:rFonts w:eastAsia="Times New Roman"/>
          <w:b/>
          <w:bCs/>
          <w:sz w:val="24"/>
          <w:szCs w:val="24"/>
          <w:lang w:eastAsia="ar-SA"/>
        </w:rPr>
        <w:t xml:space="preserve"> </w:t>
      </w:r>
      <w:r w:rsidRPr="00DA3573">
        <w:rPr>
          <w:rFonts w:eastAsia="Times New Roman"/>
          <w:sz w:val="24"/>
          <w:szCs w:val="24"/>
          <w:lang w:eastAsia="ar-SA"/>
        </w:rPr>
        <w:t>–</w:t>
      </w:r>
      <w:r w:rsidRPr="00DA3573">
        <w:rPr>
          <w:rFonts w:eastAsia="Times New Roman"/>
          <w:b/>
          <w:bCs/>
          <w:sz w:val="24"/>
          <w:szCs w:val="24"/>
          <w:lang w:eastAsia="ar-SA"/>
        </w:rPr>
        <w:t xml:space="preserve"> </w:t>
      </w:r>
      <w:r w:rsidRPr="00DA3573">
        <w:rPr>
          <w:rFonts w:eastAsia="Times New Roman"/>
          <w:bCs/>
          <w:sz w:val="24"/>
          <w:szCs w:val="24"/>
          <w:lang w:eastAsia="ar-SA"/>
        </w:rPr>
        <w:t xml:space="preserve">juridinis asmuo, kuriam Biržų rajono savivaldybė teisės aktų nustatyta tvarka pavedė administruoti Vietinės rinkliavos surinkimą. </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lastRenderedPageBreak/>
        <w:tab/>
      </w:r>
      <w:r w:rsidRPr="00DA3573">
        <w:rPr>
          <w:rFonts w:eastAsia="Times New Roman"/>
          <w:sz w:val="24"/>
          <w:szCs w:val="24"/>
          <w:lang w:eastAsia="ar-SA"/>
        </w:rPr>
        <w:t>5.8.</w:t>
      </w:r>
      <w:r w:rsidRPr="00DA3573">
        <w:rPr>
          <w:rFonts w:eastAsia="Times New Roman"/>
          <w:b/>
          <w:sz w:val="24"/>
          <w:szCs w:val="24"/>
          <w:lang w:eastAsia="ar-SA"/>
        </w:rPr>
        <w:t xml:space="preserve"> Nekilnojamo turto plotas</w:t>
      </w:r>
      <w:r w:rsidRPr="00DA3573">
        <w:rPr>
          <w:rFonts w:eastAsia="Times New Roman"/>
          <w:sz w:val="24"/>
          <w:szCs w:val="24"/>
          <w:lang w:eastAsia="ar-SA"/>
        </w:rPr>
        <w:t xml:space="preserve"> – Nekilnojamojo turto registre įregistruotas kaip bendrasis nekilnojamojo turto vieneto plotas.</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5.9.</w:t>
      </w:r>
      <w:r w:rsidRPr="00DA3573">
        <w:rPr>
          <w:rFonts w:eastAsia="Times New Roman"/>
          <w:b/>
          <w:sz w:val="24"/>
          <w:szCs w:val="24"/>
          <w:lang w:eastAsia="ar-SA"/>
        </w:rPr>
        <w:t xml:space="preserve"> Kolektyviniai konteineriai </w:t>
      </w:r>
      <w:r w:rsidRPr="00DA3573">
        <w:rPr>
          <w:rFonts w:eastAsia="Times New Roman"/>
          <w:sz w:val="24"/>
          <w:szCs w:val="24"/>
          <w:lang w:eastAsia="ar-SA"/>
        </w:rPr>
        <w:t xml:space="preserve">– juridinių ir fizinių asmenų (Vietinės rinkliavos mokėtojų) bendrai naudojami komunalinių atliekų surinkimo konteineriai. </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5.10.</w:t>
      </w:r>
      <w:r w:rsidRPr="00DA3573">
        <w:rPr>
          <w:rFonts w:eastAsia="Times New Roman"/>
          <w:b/>
          <w:sz w:val="24"/>
          <w:szCs w:val="24"/>
          <w:lang w:eastAsia="ar-SA"/>
        </w:rPr>
        <w:t xml:space="preserve"> Individualūs konteineriai </w:t>
      </w:r>
      <w:r w:rsidRPr="00DA3573">
        <w:rPr>
          <w:rFonts w:eastAsia="Times New Roman"/>
          <w:sz w:val="24"/>
          <w:szCs w:val="24"/>
          <w:lang w:eastAsia="ar-SA"/>
        </w:rPr>
        <w:t>– juridiniam ar fiziniam asmeniui (Vietinės rinkliavos mokėtojui) individualiai priskirti ir naudojami komunalinių atliekų konteineriai, į kuriuos komunalines atliekas šalina tik konkretus komunalinių atliekų turėtojas.</w:t>
      </w:r>
    </w:p>
    <w:p w:rsidR="008F0703" w:rsidRPr="00DA3573" w:rsidRDefault="008F0703" w:rsidP="00DA3573">
      <w:pPr>
        <w:contextualSpacing/>
        <w:jc w:val="both"/>
        <w:rPr>
          <w:rFonts w:eastAsia="Times New Roman"/>
          <w:bCs/>
          <w:sz w:val="24"/>
          <w:szCs w:val="24"/>
          <w:lang w:eastAsia="ar-SA"/>
        </w:rPr>
      </w:pPr>
      <w:r w:rsidRPr="00DA3573">
        <w:rPr>
          <w:rFonts w:eastAsia="Times New Roman"/>
          <w:b/>
          <w:sz w:val="24"/>
          <w:szCs w:val="24"/>
          <w:lang w:eastAsia="ar-SA"/>
        </w:rPr>
        <w:tab/>
      </w:r>
      <w:r w:rsidRPr="00DA3573">
        <w:rPr>
          <w:rFonts w:eastAsia="Times New Roman"/>
          <w:sz w:val="24"/>
          <w:szCs w:val="24"/>
          <w:lang w:eastAsia="ar-SA"/>
        </w:rPr>
        <w:t>5.11.</w:t>
      </w:r>
      <w:r w:rsidRPr="00DA3573">
        <w:rPr>
          <w:rFonts w:eastAsia="Times New Roman"/>
          <w:b/>
          <w:sz w:val="24"/>
          <w:szCs w:val="24"/>
          <w:lang w:eastAsia="ar-SA"/>
        </w:rPr>
        <w:t xml:space="preserve"> Individualus namas </w:t>
      </w:r>
      <w:r w:rsidRPr="00DA3573">
        <w:rPr>
          <w:rFonts w:eastAsia="Times New Roman"/>
          <w:bCs/>
          <w:sz w:val="24"/>
          <w:szCs w:val="24"/>
          <w:lang w:eastAsia="ar-SA"/>
        </w:rPr>
        <w:t>– atskiras gyvenamasis namas, kuriame įrengti ne daugiau kaip du butai, su priklausiniais ir (ar) priskirtais naudoti žemės sklypais ar be jų.</w:t>
      </w:r>
    </w:p>
    <w:p w:rsidR="008F0703" w:rsidRPr="00DA3573" w:rsidRDefault="008F0703" w:rsidP="00DA3573">
      <w:pPr>
        <w:contextualSpacing/>
        <w:jc w:val="both"/>
        <w:rPr>
          <w:rFonts w:eastAsia="Times New Roman"/>
          <w:bCs/>
          <w:sz w:val="24"/>
          <w:szCs w:val="24"/>
          <w:lang w:eastAsia="ar-SA"/>
        </w:rPr>
      </w:pPr>
      <w:r w:rsidRPr="00DA3573">
        <w:rPr>
          <w:rFonts w:eastAsia="Times New Roman"/>
          <w:b/>
          <w:bCs/>
          <w:sz w:val="24"/>
          <w:szCs w:val="24"/>
          <w:lang w:eastAsia="ar-SA"/>
        </w:rPr>
        <w:tab/>
      </w:r>
      <w:r w:rsidRPr="00DA3573">
        <w:rPr>
          <w:rFonts w:eastAsia="Times New Roman"/>
          <w:bCs/>
          <w:sz w:val="24"/>
          <w:szCs w:val="24"/>
          <w:lang w:eastAsia="ar-SA"/>
        </w:rPr>
        <w:t>5.12</w:t>
      </w:r>
      <w:r w:rsidRPr="00DA3573">
        <w:rPr>
          <w:rFonts w:eastAsia="Times New Roman"/>
          <w:b/>
          <w:bCs/>
          <w:sz w:val="24"/>
          <w:szCs w:val="24"/>
          <w:lang w:eastAsia="ar-SA"/>
        </w:rPr>
        <w:t>. Daugiabutis namas</w:t>
      </w:r>
      <w:r w:rsidRPr="00DA3573">
        <w:rPr>
          <w:rFonts w:eastAsia="Times New Roman"/>
          <w:bCs/>
          <w:sz w:val="24"/>
          <w:szCs w:val="24"/>
          <w:lang w:eastAsia="ar-SA"/>
        </w:rPr>
        <w:t xml:space="preserve"> – trijų ir daugiau butų gyvenamasis namas, kuriame įrengti trys ir daugiau atskiriems savininkams priklausantys butai su gyvenamosiomis ir (ar) su negyvenamosiomis patalpomis.</w:t>
      </w:r>
    </w:p>
    <w:p w:rsidR="008F0703" w:rsidRPr="00DA3573" w:rsidRDefault="008F0703" w:rsidP="00DA3573">
      <w:pPr>
        <w:contextualSpacing/>
        <w:jc w:val="both"/>
        <w:rPr>
          <w:rFonts w:eastAsia="Times New Roman"/>
          <w:bCs/>
          <w:sz w:val="24"/>
          <w:szCs w:val="24"/>
          <w:lang w:eastAsia="ar-SA"/>
        </w:rPr>
      </w:pPr>
      <w:r w:rsidRPr="00DA3573">
        <w:rPr>
          <w:rFonts w:eastAsia="Times New Roman"/>
          <w:b/>
          <w:bCs/>
          <w:sz w:val="24"/>
          <w:szCs w:val="24"/>
          <w:lang w:eastAsia="ar-SA"/>
        </w:rPr>
        <w:tab/>
      </w:r>
      <w:r w:rsidRPr="00DA3573">
        <w:rPr>
          <w:rFonts w:eastAsia="Times New Roman"/>
          <w:bCs/>
          <w:sz w:val="24"/>
          <w:szCs w:val="24"/>
          <w:lang w:eastAsia="ar-SA"/>
        </w:rPr>
        <w:t>5.13.</w:t>
      </w:r>
      <w:r w:rsidRPr="00DA3573">
        <w:rPr>
          <w:rFonts w:eastAsia="Times New Roman"/>
          <w:b/>
          <w:bCs/>
          <w:sz w:val="24"/>
          <w:szCs w:val="24"/>
          <w:lang w:eastAsia="ar-SA"/>
        </w:rPr>
        <w:t xml:space="preserve"> Administratorius </w:t>
      </w:r>
      <w:r w:rsidRPr="00DA3573">
        <w:rPr>
          <w:rFonts w:eastAsia="Times New Roman"/>
          <w:bCs/>
          <w:sz w:val="24"/>
          <w:szCs w:val="24"/>
          <w:lang w:eastAsia="ar-SA"/>
        </w:rPr>
        <w:t>– UAB Panevėžio regiono atliekų tvarkymo centras.</w:t>
      </w:r>
    </w:p>
    <w:p w:rsidR="008F0703" w:rsidRPr="00DA3573" w:rsidRDefault="008F0703" w:rsidP="00DA3573">
      <w:pPr>
        <w:contextualSpacing/>
        <w:jc w:val="both"/>
        <w:rPr>
          <w:rFonts w:eastAsia="Times New Roman"/>
          <w:bCs/>
          <w:sz w:val="24"/>
          <w:szCs w:val="24"/>
          <w:lang w:eastAsia="ar-SA"/>
        </w:rPr>
      </w:pPr>
      <w:r w:rsidRPr="00DA3573">
        <w:rPr>
          <w:rFonts w:eastAsia="Times New Roman"/>
          <w:sz w:val="24"/>
          <w:szCs w:val="24"/>
          <w:lang w:eastAsia="ar-SA"/>
        </w:rPr>
        <w:tab/>
        <w:t>5.14. Kitos</w:t>
      </w:r>
      <w:r w:rsidRPr="00DA3573">
        <w:rPr>
          <w:rFonts w:eastAsia="Times New Roman"/>
          <w:bCs/>
          <w:sz w:val="24"/>
          <w:szCs w:val="24"/>
          <w:lang w:eastAsia="ar-SA"/>
        </w:rPr>
        <w:t xml:space="preserve"> Nuostatuose vartojamos sąvokos suprantamos taip, kaip jos apibrėžtos teisės aktuose.</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 xml:space="preserve"> III SKYRIUS</w:t>
      </w:r>
    </w:p>
    <w:p w:rsidR="008F0703" w:rsidRPr="00DA3573" w:rsidRDefault="008F0703" w:rsidP="00DA3573">
      <w:pPr>
        <w:suppressAutoHyphens/>
        <w:jc w:val="center"/>
        <w:rPr>
          <w:rFonts w:eastAsia="Times New Roman"/>
          <w:b/>
          <w:bCs/>
          <w:sz w:val="24"/>
          <w:szCs w:val="24"/>
          <w:lang w:eastAsia="ar-SA"/>
        </w:rPr>
      </w:pPr>
      <w:r w:rsidRPr="00DA3573">
        <w:rPr>
          <w:rFonts w:eastAsia="Times New Roman"/>
          <w:b/>
          <w:caps/>
          <w:sz w:val="24"/>
          <w:szCs w:val="24"/>
          <w:lang w:eastAsia="ar-SA"/>
        </w:rPr>
        <w:t xml:space="preserve">Vietinės rinkliavos MOKĖTOJAI ir jų </w:t>
      </w:r>
      <w:r w:rsidRPr="00DA3573">
        <w:rPr>
          <w:rFonts w:eastAsia="Times New Roman"/>
          <w:b/>
          <w:bCs/>
          <w:sz w:val="24"/>
          <w:szCs w:val="24"/>
          <w:lang w:eastAsia="ar-SA"/>
        </w:rPr>
        <w:t>REGISTRAVIMAS</w:t>
      </w:r>
    </w:p>
    <w:p w:rsidR="008F0703" w:rsidRPr="00DA3573" w:rsidRDefault="008F0703" w:rsidP="00DA3573">
      <w:pPr>
        <w:suppressAutoHyphens/>
        <w:jc w:val="both"/>
        <w:rPr>
          <w:rFonts w:eastAsia="Times New Roman"/>
          <w:sz w:val="24"/>
          <w:szCs w:val="24"/>
          <w:lang w:eastAsia="ar-SA"/>
        </w:rPr>
      </w:pPr>
    </w:p>
    <w:p w:rsidR="00FF342B"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lt-LT"/>
        </w:rPr>
        <w:tab/>
        <w:t xml:space="preserve">6. </w:t>
      </w:r>
      <w:r w:rsidR="00FF342B" w:rsidRPr="00DA3573">
        <w:rPr>
          <w:sz w:val="24"/>
          <w:szCs w:val="24"/>
          <w:lang w:eastAsia="ar-SA"/>
        </w:rPr>
        <w:t>Vietinę rinkliavą privalo mokėti visi fiziniai asmenys, gyvenantys arba kitu pagrindu teisėtai valdantys nekilnojamojo turto objektus Savivaldybės teritorijoje, ir visi juridiniai ir fiziniai asmenys, vykdantys ūkinę ir kitokią veiklą Savivaldybės teritorijoje. Už mokamą Vietinę rinkliavą Vietinės rinkliavos mokėtojai turi teisę naudotis Savivaldybės organizuojama komunalinių atliekų tvarkymo sistema Biržų rajono savivaldybės atliekų tvarkymo taisyklėse ir kituose teisės aktuose nustatyta tvarka: mišrių komunalinių atliekų surinkimo ir tvarkymo, biologiškai skaidžių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r w:rsidRPr="00DA3573">
        <w:rPr>
          <w:rFonts w:eastAsia="Times New Roman"/>
          <w:sz w:val="24"/>
          <w:szCs w:val="24"/>
          <w:lang w:eastAsia="ar-SA"/>
        </w:rPr>
        <w:tab/>
      </w:r>
    </w:p>
    <w:p w:rsidR="008F0703" w:rsidRPr="00DA3573" w:rsidRDefault="00FF342B" w:rsidP="00DA3573">
      <w:pPr>
        <w:suppressAutoHyphens/>
        <w:jc w:val="both"/>
        <w:rPr>
          <w:rFonts w:eastAsia="Times New Roman"/>
          <w:sz w:val="24"/>
          <w:szCs w:val="24"/>
          <w:lang w:eastAsia="ar-SA"/>
        </w:rPr>
      </w:pPr>
      <w:r w:rsidRPr="00DA3573">
        <w:rPr>
          <w:rFonts w:eastAsia="Times New Roman"/>
          <w:sz w:val="24"/>
          <w:szCs w:val="24"/>
          <w:lang w:eastAsia="ar-SA"/>
        </w:rPr>
        <w:tab/>
      </w:r>
      <w:r w:rsidR="008F0703" w:rsidRPr="00DA3573">
        <w:rPr>
          <w:rFonts w:eastAsia="Times New Roman"/>
          <w:sz w:val="24"/>
          <w:szCs w:val="24"/>
          <w:lang w:eastAsia="ar-SA"/>
        </w:rPr>
        <w:t xml:space="preserve">7. Vietinės rinkliavos mokėtojų registravimą organizuoja ir tvarko Administratorius, </w:t>
      </w:r>
      <w:r w:rsidR="008F0703" w:rsidRPr="00DA3573">
        <w:rPr>
          <w:rFonts w:eastAsia="Times New Roman"/>
          <w:bCs/>
          <w:sz w:val="24"/>
          <w:szCs w:val="24"/>
          <w:lang w:eastAsia="ar-SA"/>
        </w:rPr>
        <w:t>vadovaudamasis</w:t>
      </w:r>
      <w:r w:rsidR="008F0703" w:rsidRPr="00DA3573">
        <w:rPr>
          <w:rFonts w:eastAsia="Times New Roman"/>
          <w:sz w:val="24"/>
          <w:szCs w:val="24"/>
          <w:lang w:eastAsia="ar-SA"/>
        </w:rPr>
        <w:t xml:space="preserve"> šiais Nuostatais.</w:t>
      </w:r>
    </w:p>
    <w:p w:rsidR="008F0703" w:rsidRPr="00DA3573" w:rsidRDefault="008F0703" w:rsidP="00DA3573">
      <w:pPr>
        <w:suppressAutoHyphens/>
        <w:jc w:val="both"/>
        <w:rPr>
          <w:rFonts w:eastAsia="Times New Roman"/>
          <w:sz w:val="24"/>
          <w:szCs w:val="24"/>
          <w:lang w:eastAsia="ar-SA"/>
        </w:rPr>
      </w:pPr>
      <w:r w:rsidRPr="00DA3573">
        <w:rPr>
          <w:rFonts w:eastAsia="Times New Roman"/>
          <w:bCs/>
          <w:sz w:val="24"/>
          <w:szCs w:val="24"/>
          <w:lang w:eastAsia="ar-SA"/>
        </w:rPr>
        <w:tab/>
        <w:t>8. Administratorius</w:t>
      </w:r>
      <w:r w:rsidRPr="00DA3573">
        <w:rPr>
          <w:rFonts w:eastAsia="Times New Roman"/>
          <w:sz w:val="24"/>
          <w:szCs w:val="24"/>
          <w:lang w:eastAsia="ar-SA"/>
        </w:rPr>
        <w:t xml:space="preserve"> privalo sukurti, administruoti ir, esant reikalui, tobulinti ar atnaujinti Savivaldybės komunalinių atliekų turėtojų registro (toliau – Registras) duomenų bazę.</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rPr>
        <w:tab/>
        <w:t>9. Administratoriaus</w:t>
      </w:r>
      <w:r w:rsidRPr="00DA3573">
        <w:rPr>
          <w:rFonts w:eastAsia="Times New Roman"/>
          <w:sz w:val="24"/>
          <w:szCs w:val="24"/>
          <w:lang w:eastAsia="ar-SA"/>
        </w:rPr>
        <w:t xml:space="preserve"> Registro duomenų bazėje registruojami ir tvarkomi šie duomenys apie Vietinės rinkliavos mokėtojus: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9.1. asmens, kuriam savivaldybės teritorijoje nuosavybės teise priklauso nekilnojamojo turto objektai, ar kuris kitu pagrindu teisėtai valdo ar naudoja šiuos objektus, vardas, pavardė arba juridinio asmens pavadinimas;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9.2. vietinės rinkliavos mokėtojo identifikavimo kodas;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9.3. nekilnojamojo turto unikalus numeris, adresas, aprašymas, pagrindinė naudojimo paskirtis;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9.4. nekilnojamojo turto objektų, kurių aptarnavimui naudojami individualūs konteineriai, adresas, plotas, naudojamų konteinerių talpa ir ištuštinimo dažnis;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9.5. gyvenamosios paskirties objektų, kurių aptarnavimui naudojami kolektyviniai konteineriai, adresas, plotas, gyventojų skaičius ir naudojamų konteinerių talpa;</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9.6. ne gyvenamosios paskirties objektų (naudojamų tiek juridinių asmenų, tiek gyventojų), kurių aptarnavimui naudojami kolektyviniai konteineriai, adresas, plotas, naudojamų konteinerių talpa ir ištuštinimo dažnis; </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9.7. kiti duomenys, kurie būtini Vietinei rinkliavai administruoti.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10. Komunalinių atliekų turėtojų pateiktus prašymus, pretenzijas ir kitus klausimus dėl jų registravimo Registro duomenų bazėje nagrinėja Administratorius.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lastRenderedPageBreak/>
        <w:tab/>
        <w:t>11. Į Registro duomenų bazę taip pat įtraukiami netinkami naudoti nekilnojamojo turto objektai. Objektas išbraukiamas iš Registro duomenų bazės, jei gaunama VĮ Registrų centro pažyma apie tokio nekilnojamojo turto išregistravimą.</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12. Administratorius Registrui būtinus duomenis renka, tvarko, saugo ir naudoja laikantis Lietuvos Respublikos asmens duomenų teisinės apsaugos įstatymo reikalavimų.</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13. Administratoriaus prašymu papildomus duomenis turi pateikti visi komunalinių atliekų turėtojai, jei šie duomenys būtini Registrui administruoti.</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14. Jei yra keli nekilnojamojo turto objekto savininkai ar valdytojai, už disponuojamos nekilnojamojo turto objekto dalies vietinės rinkliavos sumokėjimą ir duomenų pateikimą atsakingas kiekvienas iš jų arba bendraturčių raštu įgaliotas asmuo.</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IV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INFORMACIJOS, BŪTINOS REGISTRUI SUDARYTI IR VALDYTI, TEIKIMAS, ATNAUJINIMAS IR TIKSLINIMAS</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15. Vietinės rinkliavos mokėtojų registravimo tikslais Administratorius teisės aktų nustatyta tvarka naudojasi VĮ Registrų centro, Savivaldybės ir kitų subjektų turimais duomenimis, reikalingais Registrui ir Vietinei rinkliavai administruoti.</w:t>
      </w:r>
    </w:p>
    <w:p w:rsidR="008F0703" w:rsidRPr="00DA3573" w:rsidRDefault="008F0703" w:rsidP="00DA3573">
      <w:pPr>
        <w:contextualSpacing/>
        <w:jc w:val="both"/>
        <w:rPr>
          <w:rFonts w:eastAsia="Times New Roman"/>
          <w:sz w:val="24"/>
          <w:szCs w:val="24"/>
        </w:rPr>
      </w:pPr>
      <w:r w:rsidRPr="00DA3573">
        <w:rPr>
          <w:rFonts w:eastAsia="Times New Roman"/>
          <w:sz w:val="24"/>
          <w:szCs w:val="24"/>
          <w:lang w:eastAsia="ar-SA"/>
        </w:rPr>
        <w:tab/>
        <w:t>16. Registro duomenys atnaujinami pagal sausio 1 d. duomenų būklę, arba paaiškėjus naujoms faktinėms aplinkybėms, arba Vietinės rinkliavos mokėtojui pateikus informaciją Administratoriui.</w:t>
      </w:r>
    </w:p>
    <w:p w:rsidR="008F0703" w:rsidRPr="00DA3573" w:rsidRDefault="008F0703" w:rsidP="00DA3573">
      <w:pPr>
        <w:contextualSpacing/>
        <w:jc w:val="both"/>
        <w:rPr>
          <w:rFonts w:eastAsia="Times New Roman"/>
          <w:sz w:val="24"/>
          <w:szCs w:val="24"/>
        </w:rPr>
      </w:pPr>
      <w:r w:rsidRPr="00DA3573">
        <w:rPr>
          <w:rFonts w:eastAsia="Times New Roman"/>
          <w:sz w:val="24"/>
          <w:szCs w:val="24"/>
          <w:lang w:eastAsia="ar-SA"/>
        </w:rPr>
        <w:tab/>
        <w:t xml:space="preserve">17. Sutuoktiniai, nekilnojamąjį turtą valdantys bendrosios nuosavybės teise, laikomi vienu Vietinės rinkliavos mokėtoju. </w:t>
      </w:r>
    </w:p>
    <w:p w:rsidR="008F0703" w:rsidRPr="00DA3573" w:rsidRDefault="008F0703" w:rsidP="00DA3573">
      <w:pPr>
        <w:contextualSpacing/>
        <w:jc w:val="both"/>
        <w:rPr>
          <w:rFonts w:eastAsia="Times New Roman"/>
          <w:sz w:val="24"/>
          <w:szCs w:val="24"/>
        </w:rPr>
      </w:pPr>
      <w:r w:rsidRPr="00DA3573">
        <w:rPr>
          <w:rFonts w:eastAsia="Times New Roman"/>
          <w:sz w:val="24"/>
          <w:szCs w:val="24"/>
          <w:lang w:eastAsia="ar-SA"/>
        </w:rPr>
        <w:tab/>
        <w:t>18. 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ploto ar jo dalies paskirties tikslinimo deklaraciją, kurios forma pateikiama šių Nuostatų 4 priede.</w:t>
      </w:r>
    </w:p>
    <w:p w:rsidR="008F0703" w:rsidRPr="00DA3573" w:rsidRDefault="008F0703" w:rsidP="00DA3573">
      <w:pPr>
        <w:contextualSpacing/>
        <w:jc w:val="both"/>
        <w:rPr>
          <w:rFonts w:eastAsia="Times New Roman"/>
          <w:sz w:val="24"/>
          <w:szCs w:val="24"/>
        </w:rPr>
      </w:pPr>
      <w:r w:rsidRPr="00DA3573">
        <w:rPr>
          <w:rFonts w:eastAsia="Times New Roman"/>
          <w:sz w:val="24"/>
          <w:szCs w:val="24"/>
        </w:rPr>
        <w:tab/>
        <w:t>19. Jeigu gyvenamosios paskirties nekilnojamojo turto objekte faktinis gyventojų skaičius yra mažesnis nei apmokestintų kintama Vietinės rinkliavos dedamąja gyventojų skaičius, šio objekto savininkas ar jo įgaliotas asmuo turi teisę pateikti asmenų skaičiaus bute ar individualiame gyvenamajame name deklaraciją (deklaracijos forma pateikiama šių Nuostatų 5 priede), kuri suteikia teisę nemokėti kintamos Vietinės rinkliavos dedamosios už negyvenančius nekilnojamojo turto objekte asmenis.</w:t>
      </w:r>
    </w:p>
    <w:p w:rsidR="008F0703" w:rsidRPr="00DA3573" w:rsidRDefault="008F0703" w:rsidP="00DA3573">
      <w:pPr>
        <w:contextualSpacing/>
        <w:jc w:val="both"/>
        <w:rPr>
          <w:rFonts w:eastAsia="Times New Roman"/>
          <w:sz w:val="24"/>
          <w:szCs w:val="24"/>
        </w:rPr>
      </w:pPr>
      <w:r w:rsidRPr="00DA3573">
        <w:rPr>
          <w:rFonts w:eastAsia="Times New Roman"/>
          <w:sz w:val="24"/>
          <w:szCs w:val="24"/>
          <w:lang w:eastAsia="ar-SA"/>
        </w:rPr>
        <w:tab/>
        <w:t xml:space="preserve">20. Sprendimus dėl nekilnojamojo turto paskirties keitimo šių Nuostatų 18 ir 19 punktuose nurodytais atvejais, vadovaujantis Administratoriaus nustatyta tvarka, prima Administratoriaus vadovas arba jo įgaliotas asmuo. </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Vietinės rinkliavos dydžio NUSTATYMAS</w:t>
      </w:r>
    </w:p>
    <w:p w:rsidR="008F0703" w:rsidRPr="00DA3573" w:rsidRDefault="008F0703" w:rsidP="00DA3573">
      <w:pPr>
        <w:contextualSpacing/>
        <w:jc w:val="both"/>
        <w:rPr>
          <w:rFonts w:eastAsia="Times New Roman"/>
          <w:sz w:val="24"/>
          <w:szCs w:val="24"/>
        </w:rPr>
      </w:pPr>
    </w:p>
    <w:p w:rsidR="008F0703" w:rsidRPr="00DA3573" w:rsidRDefault="008F0703" w:rsidP="00DA3573">
      <w:pPr>
        <w:contextualSpacing/>
        <w:jc w:val="both"/>
        <w:rPr>
          <w:rFonts w:eastAsia="Times New Roman"/>
          <w:sz w:val="24"/>
          <w:szCs w:val="24"/>
        </w:rPr>
      </w:pPr>
      <w:r w:rsidRPr="00DA3573">
        <w:rPr>
          <w:rFonts w:eastAsia="Times New Roman"/>
          <w:sz w:val="24"/>
          <w:szCs w:val="24"/>
          <w:lang w:eastAsia="ar-SA"/>
        </w:rPr>
        <w:tab/>
        <w:t>21.</w:t>
      </w:r>
      <w:r w:rsidR="005142B1">
        <w:rPr>
          <w:rFonts w:eastAsia="Times New Roman"/>
          <w:sz w:val="24"/>
          <w:szCs w:val="24"/>
          <w:lang w:eastAsia="ar-SA"/>
        </w:rPr>
        <w:t xml:space="preserve"> </w:t>
      </w:r>
      <w:r w:rsidRPr="00DA3573">
        <w:rPr>
          <w:rFonts w:eastAsia="Times New Roman"/>
          <w:sz w:val="24"/>
          <w:szCs w:val="24"/>
          <w:lang w:eastAsia="ar-SA"/>
        </w:rPr>
        <w:t>Už Vietinės rinkliavos dydžių apskaičiavimą</w:t>
      </w:r>
      <w:r w:rsidRPr="00DA3573">
        <w:rPr>
          <w:rFonts w:eastAsia="Times New Roman"/>
          <w:bCs/>
          <w:sz w:val="24"/>
          <w:szCs w:val="24"/>
          <w:lang w:eastAsia="ar-SA"/>
        </w:rPr>
        <w:t xml:space="preserve"> atsakingas Administratorius</w:t>
      </w:r>
      <w:r w:rsidRPr="00DA3573">
        <w:rPr>
          <w:rFonts w:eastAsia="Times New Roman"/>
          <w:sz w:val="24"/>
          <w:szCs w:val="24"/>
          <w:lang w:eastAsia="ar-SA"/>
        </w:rPr>
        <w:t xml:space="preserve">. Apskaičiuodamas Vietinę rinkliavą </w:t>
      </w:r>
      <w:r w:rsidRPr="00DA3573">
        <w:rPr>
          <w:rFonts w:eastAsia="Times New Roman"/>
          <w:bCs/>
          <w:sz w:val="24"/>
          <w:szCs w:val="24"/>
          <w:lang w:eastAsia="ar-SA"/>
        </w:rPr>
        <w:t>Administratorius</w:t>
      </w:r>
      <w:r w:rsidRPr="00DA3573">
        <w:rPr>
          <w:rFonts w:eastAsia="Times New Roman"/>
          <w:sz w:val="24"/>
          <w:szCs w:val="24"/>
          <w:lang w:eastAsia="ar-SA"/>
        </w:rPr>
        <w:t xml:space="preserve"> naudojasi Registro duomenų baze ir kita reikalinga informacija. Pagrindinė informacija, susijusi su Vietinės rinkliavos dydžių nustatymu ir taikymu, yra viešai prieinama.</w:t>
      </w:r>
    </w:p>
    <w:p w:rsidR="008F0703" w:rsidRPr="00DA3573" w:rsidRDefault="008F0703" w:rsidP="00DA3573">
      <w:pPr>
        <w:contextualSpacing/>
        <w:jc w:val="both"/>
        <w:rPr>
          <w:rFonts w:eastAsia="Times New Roman"/>
          <w:sz w:val="24"/>
          <w:szCs w:val="24"/>
        </w:rPr>
      </w:pPr>
      <w:r w:rsidRPr="00DA3573">
        <w:rPr>
          <w:rFonts w:eastAsia="Times New Roman"/>
          <w:sz w:val="24"/>
          <w:szCs w:val="24"/>
        </w:rPr>
        <w:tab/>
        <w:t>22. Vietinės rinkliavos dydžius, susidedančius iš dviejų dedamųjų – pastoviosios ir kintamosios,  tvirtina Savivaldybės taryba:</w:t>
      </w:r>
    </w:p>
    <w:p w:rsidR="00FF342B"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22.1. </w:t>
      </w:r>
      <w:r w:rsidR="00FF342B" w:rsidRPr="00DA3573">
        <w:rPr>
          <w:sz w:val="24"/>
          <w:szCs w:val="24"/>
          <w:lang w:eastAsia="ar-SA"/>
        </w:rPr>
        <w:t>pastovioji Vietinės rinkliavos dedamoji nustatoma visiems Savivaldybės nekilnojamojo turto objektų savininkams, nekilnojamojo turto objektų savininkų atstovams, nekilnojamojo turto naudotojams arba kitiems asmenims, kaip nustatyta Lietuvos Respublikos  atliekų tvarkymo įstatymo 30</w:t>
      </w:r>
      <w:r w:rsidR="00FF342B" w:rsidRPr="00DA3573">
        <w:rPr>
          <w:sz w:val="24"/>
          <w:szCs w:val="24"/>
          <w:vertAlign w:val="superscript"/>
          <w:lang w:eastAsia="ar-SA"/>
        </w:rPr>
        <w:t>1</w:t>
      </w:r>
      <w:r w:rsidR="00FF342B" w:rsidRPr="00DA3573">
        <w:rPr>
          <w:sz w:val="24"/>
          <w:szCs w:val="24"/>
          <w:lang w:eastAsia="ar-SA"/>
        </w:rPr>
        <w:t xml:space="preserve"> straipsnio 1 dalyje</w:t>
      </w:r>
      <w:r w:rsidR="00FF342B" w:rsidRPr="00DA3573">
        <w:rPr>
          <w:sz w:val="24"/>
          <w:szCs w:val="24"/>
        </w:rPr>
        <w:t>.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sidRPr="00DA3573">
        <w:rPr>
          <w:rFonts w:eastAsia="Times New Roman"/>
          <w:sz w:val="24"/>
          <w:szCs w:val="24"/>
          <w:lang w:eastAsia="ar-SA"/>
        </w:rPr>
        <w:tab/>
      </w:r>
    </w:p>
    <w:p w:rsidR="008F0703" w:rsidRPr="00DA3573" w:rsidRDefault="00FF342B" w:rsidP="00DA3573">
      <w:pPr>
        <w:contextualSpacing/>
        <w:jc w:val="both"/>
        <w:rPr>
          <w:rFonts w:eastAsia="Times New Roman"/>
          <w:color w:val="2F5496"/>
          <w:sz w:val="24"/>
          <w:szCs w:val="24"/>
        </w:rPr>
      </w:pPr>
      <w:r w:rsidRPr="00DA3573">
        <w:rPr>
          <w:rFonts w:eastAsia="Times New Roman"/>
          <w:sz w:val="24"/>
          <w:szCs w:val="24"/>
          <w:lang w:eastAsia="ar-SA"/>
        </w:rPr>
        <w:lastRenderedPageBreak/>
        <w:tab/>
      </w:r>
      <w:r w:rsidR="008F0703" w:rsidRPr="00DA3573">
        <w:rPr>
          <w:rFonts w:eastAsia="Times New Roman"/>
          <w:sz w:val="24"/>
          <w:szCs w:val="24"/>
          <w:lang w:eastAsia="ar-SA"/>
        </w:rPr>
        <w:t>22.2. kintamoji Vietinės rinkliavos dedamoji nustatoma Savivaldybės nekilnojamojo  turto objektų savininkams, nekilnojamojo turto objektų savininkų atstovams, nekilnojamojo turto naudotojams arba kitiems asmenims, kaip nustatyta Lietuvos Respublikos  atliekų tvarkymo įstatymo 30</w:t>
      </w:r>
      <w:r w:rsidR="008F0703" w:rsidRPr="00DA3573">
        <w:rPr>
          <w:rFonts w:eastAsia="Times New Roman"/>
          <w:sz w:val="24"/>
          <w:szCs w:val="24"/>
          <w:vertAlign w:val="superscript"/>
          <w:lang w:eastAsia="ar-SA"/>
        </w:rPr>
        <w:t>1</w:t>
      </w:r>
      <w:r w:rsidR="008F0703" w:rsidRPr="00DA3573">
        <w:rPr>
          <w:rFonts w:eastAsia="Times New Roman"/>
          <w:sz w:val="24"/>
          <w:szCs w:val="24"/>
          <w:lang w:eastAsia="ar-SA"/>
        </w:rPr>
        <w:t xml:space="preserve"> straipsnio 1 dalyje, kuriems teikiama komunalinių atliekų paėmimo ir tvarkymo paslauga. </w:t>
      </w:r>
    </w:p>
    <w:p w:rsidR="008F0703" w:rsidRPr="00DA3573" w:rsidRDefault="008F0703" w:rsidP="00DA3573">
      <w:pPr>
        <w:suppressAutoHyphens/>
        <w:jc w:val="both"/>
        <w:rPr>
          <w:rFonts w:eastAsia="Times New Roman"/>
          <w:sz w:val="24"/>
          <w:szCs w:val="24"/>
          <w:lang w:eastAsia="ar-SA"/>
        </w:rPr>
      </w:pPr>
      <w:r w:rsidRPr="00DA3573">
        <w:rPr>
          <w:rFonts w:eastAsia="Times New Roman"/>
          <w:bCs/>
          <w:sz w:val="24"/>
          <w:szCs w:val="24"/>
          <w:lang w:eastAsia="ar-SA"/>
        </w:rPr>
        <w:tab/>
        <w:t>23. Vietinės</w:t>
      </w:r>
      <w:r w:rsidRPr="00DA3573">
        <w:rPr>
          <w:rFonts w:eastAsia="Times New Roman"/>
          <w:sz w:val="24"/>
          <w:szCs w:val="24"/>
          <w:lang w:eastAsia="ar-SA"/>
        </w:rPr>
        <w:t xml:space="preserve"> rinkliavos dydis už kalendorinius metus, pusmetį, ketvirtį ar mėnesį nustatomas eurais su centais, </w:t>
      </w:r>
      <w:r w:rsidRPr="00DA3573">
        <w:rPr>
          <w:rFonts w:eastAsia="Times New Roman"/>
          <w:bCs/>
          <w:sz w:val="24"/>
          <w:szCs w:val="24"/>
          <w:lang w:eastAsia="ar-SA"/>
        </w:rPr>
        <w:t>vieno skaitmens po kablelio tikslumu</w:t>
      </w:r>
      <w:r w:rsidRPr="00DA3573">
        <w:rPr>
          <w:rFonts w:eastAsia="Times New Roman"/>
          <w:sz w:val="24"/>
          <w:szCs w:val="24"/>
          <w:lang w:eastAsia="ar-SA"/>
        </w:rPr>
        <w:t>.</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24. Mokėtina Vietinės rinkliavos suma Vietinės rinkliavos mokėtojui už kalendorinius metus, pusmetį, ketvirtį ar mėnesį  apskaičiuojama eurais su centais.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25. Metinis Vietinės rinkliavos pastoviosios dalies dydis</w:t>
      </w:r>
      <w:r w:rsidRPr="00DA3573">
        <w:rPr>
          <w:rFonts w:eastAsia="Times New Roman"/>
          <w:color w:val="FF0000"/>
          <w:sz w:val="24"/>
          <w:szCs w:val="24"/>
          <w:lang w:eastAsia="ar-SA"/>
        </w:rPr>
        <w:t xml:space="preserve"> </w:t>
      </w:r>
      <w:r w:rsidRPr="00DA3573">
        <w:rPr>
          <w:rFonts w:eastAsia="Times New Roman"/>
          <w:sz w:val="24"/>
          <w:szCs w:val="24"/>
          <w:lang w:eastAsia="ar-SA"/>
        </w:rPr>
        <w:t>nustatomas šių Nuostatų 1 priede nurodytą dydį (konkrečiai nekilnojamojo turto objektų kategorijai) padauginus iš nekilnojamojo turto apmokestinamo bendrojo ploto arba iš nekilnojamojo turto objektų skaičiaus (gyventojų naudojamiems garažų ir sodų paskirties objektams, netinkamiems naudoti objektams).</w:t>
      </w:r>
      <w:r w:rsidRPr="00DA3573">
        <w:rPr>
          <w:rFonts w:eastAsia="Times New Roman"/>
          <w:color w:val="8496B0"/>
          <w:sz w:val="24"/>
          <w:szCs w:val="24"/>
          <w:lang w:eastAsia="ar-SA"/>
        </w:rPr>
        <w:t xml:space="preserve">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26. Kai naudojamasi individualiais konteineriais, metinis Vietinės rinkliavos kintamosios dalies dydis nustatomas Nuostatų 1 priede nurodytą konteinerio ištuštinimo kainą padauginus iš naudojamų konteinerių skaičiaus ir numatomo jų ištuštinimo dažnio. Atitinkamos talpos (tūrio) konteinerių ištuštinimo dažnis nustatomas atsižvelgiant į mišrių komunalinių atliekų susikaupimo normas bei nekilnojamojo turto objekte gyvenančių gyventojų skaičių, nekilnojamojo turto objekto plotą arba nekilnojamojo turto objektų skaičių.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27. Kai naudojamasi kolektyviniais konteineriais, metinis Vietinės rinkliavos kintamosios dalies dydis nustatomas Nuostatų 1 priede nurodytą dydį (konkrečiai nekilnojamojo turto objektų kategorijai) padauginus iš gyventojų skaičiaus (gyvenamosios paskirties objektai) arba nekilnojamojo turto apmokestinamo bendrojo ploto arba iš nekilnojamojo turto objektų skaičiaus (gyventojų naudojamiems garažų ir sodų paskirties objektams, netinkamiems naudoti objektams).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28. Maksimalus apmokestinamas gyvenamosios paskirties objektų plotas yra 100 m</w:t>
      </w:r>
      <w:r w:rsidRPr="00DA3573">
        <w:rPr>
          <w:rFonts w:eastAsia="Times New Roman"/>
          <w:sz w:val="24"/>
          <w:szCs w:val="24"/>
          <w:vertAlign w:val="superscript"/>
          <w:lang w:eastAsia="ar-SA"/>
        </w:rPr>
        <w:t>2</w:t>
      </w:r>
      <w:r w:rsidRPr="00DA3573">
        <w:rPr>
          <w:rFonts w:eastAsia="Times New Roman"/>
          <w:sz w:val="24"/>
          <w:szCs w:val="24"/>
          <w:lang w:eastAsia="ar-SA"/>
        </w:rPr>
        <w:t xml:space="preserve"> bendro ploto. Nepateikus tikslaus gyvenamosios paskirties objekto ploto, Vietinės rinkliavos dydis nustatomas pagal maksimaliai apmokestinamą plotą (100 m</w:t>
      </w:r>
      <w:r w:rsidRPr="00DA3573">
        <w:rPr>
          <w:rFonts w:eastAsia="Times New Roman"/>
          <w:sz w:val="24"/>
          <w:szCs w:val="24"/>
          <w:vertAlign w:val="superscript"/>
          <w:lang w:eastAsia="ar-SA"/>
        </w:rPr>
        <w:t>2</w:t>
      </w:r>
      <w:r w:rsidRPr="00DA3573">
        <w:rPr>
          <w:rFonts w:eastAsia="Times New Roman"/>
          <w:sz w:val="24"/>
          <w:szCs w:val="24"/>
          <w:lang w:eastAsia="ar-SA"/>
        </w:rPr>
        <w:t xml:space="preserve">).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29. Privačioje individualaus namo valdoje ar sodo paskirties objekto žemės sklype esantiems pagalbinio ūkio paskirties nekilnojamojo turto objektams (sandėliams, garažams, dirbtuvėms, pirtims, saunoms, malkinėms, tvartams, šiltnamiams, pavėsinėms ir kt.), kurių bendras plotas neviršija 100 m</w:t>
      </w:r>
      <w:r w:rsidRPr="00DA3573">
        <w:rPr>
          <w:rFonts w:eastAsia="Times New Roman"/>
          <w:sz w:val="24"/>
          <w:szCs w:val="24"/>
          <w:vertAlign w:val="superscript"/>
          <w:lang w:eastAsia="ar-SA"/>
        </w:rPr>
        <w:t>2</w:t>
      </w:r>
      <w:r w:rsidRPr="00DA3573">
        <w:rPr>
          <w:rFonts w:eastAsia="Times New Roman"/>
          <w:sz w:val="24"/>
          <w:szCs w:val="24"/>
          <w:lang w:eastAsia="ar-SA"/>
        </w:rPr>
        <w:t xml:space="preserve">, Vietinė rinkliava neskaičiuojama.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30. Asmenims, Savivaldybės teritorijoje įsigijusiems gyvenamosios ir/ar negyvenamosios paskirties pastatus ir/ar patalpas arba pradėjusiems naudoti kitiems savininkams priklausančius gyvenamosios ir/ar negyvenamosios paskirties pastatus ir/ar patalpas, Vietinė rinkliava skaičiuojama, atsižvelgiant į įsigijimo arba pradėjimo naudoti laiką. Jei nekilnojamasis turtas įsigytas iki mėnesio 15 d., Vietinė rinkliava už einamąjį mėnesį skaičiuojama, jei nekilnojamasis turtas įsigytas po mėnesio 15 d. – Vietinė rinkliava neskaičiuojama.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31. Atliekų turėtojams, netekusiems nuosavybės arba kita teise naudojamo Savivaldybės teritorijoje esančio nekilnojamojo turto, Vietinė rinkliava už atliekų tvarkymą apskaičiuojama proporcingai laikui, kurį atliekų turėtojai turėjo arba kita teise naudojosi nekilnojamuoju turtu. Jei atliekų turėtojas neteko nekilnojamojo turto iki  einamojo mėnesio 15 d. – Vietinė rinkliava už einamąjį mėnesį neskaičiuojama, jei po einamojo mėnesio 15 d. – Vietinė rinkliava skaičiuojama.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32. Jeigu vienam asmeniui priklauso keli nekilnojamojo turto objektai, už kuriuos pagal  Nuostatus turi būti mokama Vietinė rinkliava, jis privalo sumokėti Vietinę rinkliavą už visus šiuos objektus.</w:t>
      </w:r>
    </w:p>
    <w:p w:rsidR="008F0703" w:rsidRPr="00DA3573" w:rsidRDefault="008F0703" w:rsidP="00DA3573">
      <w:pPr>
        <w:suppressAutoHyphens/>
        <w:jc w:val="both"/>
        <w:rPr>
          <w:rFonts w:eastAsia="Times New Roman"/>
          <w:sz w:val="24"/>
          <w:szCs w:val="24"/>
          <w:lang w:eastAsia="ar-SA"/>
        </w:rPr>
      </w:pPr>
      <w:r w:rsidRPr="00DA3573">
        <w:rPr>
          <w:rFonts w:eastAsia="Times New Roman"/>
          <w:bCs/>
          <w:sz w:val="24"/>
          <w:szCs w:val="24"/>
          <w:lang w:eastAsia="ar-SA"/>
        </w:rPr>
        <w:tab/>
        <w:t>33. Perskaičiavus</w:t>
      </w:r>
      <w:r w:rsidRPr="00DA3573">
        <w:rPr>
          <w:rFonts w:eastAsia="Times New Roman"/>
          <w:sz w:val="24"/>
          <w:szCs w:val="24"/>
          <w:lang w:eastAsia="lt-LT"/>
        </w:rPr>
        <w:t xml:space="preserve"> būtinąsias su komunalinių atliekų tvarkymu susijusias sąnaudas ir apmokestinimo parametrų dydžius, Savivaldybės taryba Administratoriaus siūlymu arba savo iniciatyva gali keisti Vietinės rinkliavos dydžius, jeigu būtinosios sąnaudos skiriasi daugiau nei 10 proc. nuo būtinųjų sąnaudų Vietinės rinkliavos nustatymo dieną</w:t>
      </w:r>
      <w:r w:rsidRPr="00DA3573">
        <w:rPr>
          <w:rFonts w:eastAsia="Times New Roman"/>
          <w:sz w:val="24"/>
          <w:szCs w:val="24"/>
          <w:lang w:eastAsia="ar-SA"/>
        </w:rPr>
        <w:t>. Būtinųjų komunalinių atliekų tvarkymo sąnaudų ir apmokestinimo parametrų dydžių perskaičiavimo principai pateikiami Biržų rajono savivaldybės vietinės rinkliavos už komunalinių atliekų surinkimą iš atliekų turėtojų ir atliekų tvarkymą dydžio nustatymo metodikos 68 ir 69 punktuose.</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34. Vietinės rinkliavos dydžiai pateikti šių Nuostatų 1 priede.</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Vietinės rinkliavos mokėjimo tvarka IR IŠIEŠKOJIMAS</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35. Vietinę rinkliavą privalo mokėti visi fiziniai asmenys, gyvenantys arba </w:t>
      </w:r>
      <w:r w:rsidRPr="00DA3573">
        <w:rPr>
          <w:rFonts w:eastAsia="Times New Roman"/>
          <w:sz w:val="24"/>
          <w:szCs w:val="24"/>
          <w:lang w:eastAsia="lt-LT"/>
        </w:rPr>
        <w:t xml:space="preserve">kitu pagrindu teisėtai </w:t>
      </w:r>
      <w:r w:rsidRPr="00DA3573">
        <w:rPr>
          <w:rFonts w:eastAsia="Times New Roman"/>
          <w:sz w:val="24"/>
          <w:szCs w:val="24"/>
          <w:lang w:eastAsia="ar-SA"/>
        </w:rPr>
        <w:t xml:space="preserve">valdantys nekilnojamojo turto objektus Savivaldybės teritorijoje, ir visi juridiniai ir fiziniai asmenys, vykdantys ūkinę ir kitokią veiklą Savivaldybės teritorijoje.  </w:t>
      </w:r>
    </w:p>
    <w:p w:rsidR="008F0703" w:rsidRPr="00DA3573" w:rsidRDefault="008F0703" w:rsidP="00DA3573">
      <w:pPr>
        <w:suppressAutoHyphens/>
        <w:jc w:val="both"/>
        <w:rPr>
          <w:rFonts w:eastAsia="Times New Roman"/>
          <w:sz w:val="24"/>
          <w:szCs w:val="24"/>
          <w:lang w:eastAsia="ar-SA"/>
        </w:rPr>
      </w:pPr>
      <w:r w:rsidRPr="00DA3573">
        <w:rPr>
          <w:rFonts w:eastAsia="Times New Roman"/>
          <w:iCs/>
          <w:sz w:val="24"/>
          <w:szCs w:val="24"/>
          <w:lang w:eastAsia="ar-SA"/>
        </w:rPr>
        <w:tab/>
        <w:t>36. Vietinės</w:t>
      </w:r>
      <w:r w:rsidRPr="00DA3573">
        <w:rPr>
          <w:rFonts w:eastAsia="Times New Roman"/>
          <w:sz w:val="24"/>
          <w:szCs w:val="24"/>
          <w:lang w:eastAsia="ar-SA"/>
        </w:rPr>
        <w:t xml:space="preserve"> rinkliavos surinkimą organizuoja ir vykdo Administratorius.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37. Administratorius kiekvienais metais pagal sausio 1 d. Registro duomenis parengia mokėjimo pranešimą apie apskaičiuotas mokėtinas Vietinės rinkliavos įmokas už kalendorinius metus (toliau – Mokėjimo pranešimas).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38. Gyvenamosios, transporto, garažų (priklausančių fiziniams asmenims), religinės, žemės ūkio, specialiosios, sodų paskirčių objektams, kitiems objektams ir netinkamiems naudoti nekilnojamo turto objektams Mokėjimo pranešimai pateikiami Registro duomenų bazėje esančiu nekilnojamo turto objekto adresu arba kitu žinomu adresu iki kovo 1 dienos.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39. Viešbučių, administracinės, prekybos, paslaugų, maitinimo, gamybos, sandėliavimo, kultūros, mokslo, gydymo, poilsio, sporto paskirčių objektams Mokėjimo pranešimai pateikiami Registro duomenų bazėje esančiu nekilnojamo turto objekto adresu arba kitu žinomu adresu kiekvieną mėnesį.</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40. Nekilnojamojo turto objekto savininkui ar įgaliotam asmeniui raštiškai pateikus prašymą, Mokėjimo pranešimas gali būti siunčiamas Vietinės rinkliavos mokėtojo ar įgalioto asmens nurodytu adresu ar elektroniniu paštu.</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41. Mokėjimo pranešime yra nurodomi šie duomenys: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41.1. nekilnojamojo turto objekto savininko vardas, pavardė arba juridinio asmens pavadinimas;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41.2. rinkliavos</w:t>
      </w:r>
      <w:r w:rsidRPr="00DA3573">
        <w:rPr>
          <w:rFonts w:eastAsia="Times New Roman"/>
          <w:sz w:val="24"/>
          <w:szCs w:val="24"/>
        </w:rPr>
        <w:t xml:space="preserve"> mokėtojo identifikavimo kodas;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41.3. įmokos gavėjas (pavadinimas, įmonės kodas, a/s, bankas, įmokos kodas);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41.4. fizinio asmens vardas, pavardė, adresas arba juridinio asmens pavadinimas, kodas, adresas;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41.5. laikotarpis, už kurį mokama Vietinė rinkliava; </w:t>
      </w:r>
    </w:p>
    <w:p w:rsidR="00FF342B"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41.6. Vietinės rinkliavos dydis už atitinkamą laikotarpį</w:t>
      </w:r>
      <w:r w:rsidR="00FF342B" w:rsidRPr="00DA3573">
        <w:rPr>
          <w:rFonts w:eastAsia="Times New Roman"/>
          <w:sz w:val="24"/>
          <w:szCs w:val="24"/>
          <w:lang w:eastAsia="ar-SA"/>
        </w:rPr>
        <w:t>;</w:t>
      </w:r>
    </w:p>
    <w:p w:rsidR="008F0703" w:rsidRPr="00DA3573" w:rsidRDefault="00FF342B" w:rsidP="00DA3573">
      <w:pPr>
        <w:contextualSpacing/>
        <w:jc w:val="both"/>
        <w:rPr>
          <w:rFonts w:eastAsia="Times New Roman"/>
          <w:sz w:val="24"/>
          <w:szCs w:val="24"/>
          <w:lang w:eastAsia="ar-SA"/>
        </w:rPr>
      </w:pPr>
      <w:r w:rsidRPr="00DA3573">
        <w:rPr>
          <w:rFonts w:eastAsia="Times New Roman"/>
          <w:sz w:val="24"/>
          <w:szCs w:val="24"/>
          <w:lang w:eastAsia="ar-SA"/>
        </w:rPr>
        <w:tab/>
      </w:r>
      <w:r w:rsidRPr="00DA3573">
        <w:rPr>
          <w:sz w:val="24"/>
          <w:szCs w:val="24"/>
        </w:rPr>
        <w:t>41.7. Savivaldybės teritorijoje praėjusiais ataskaitiniais metais rūšiuotų atliekų ir atliekų, kuriomis atliekų turėtojas atsikrato mišrių komunalinių atliekų konteineriuose, dalis.</w:t>
      </w:r>
      <w:r w:rsidR="008F0703" w:rsidRPr="00DA3573">
        <w:rPr>
          <w:rFonts w:eastAsia="Times New Roman"/>
          <w:sz w:val="24"/>
          <w:szCs w:val="24"/>
          <w:lang w:eastAsia="ar-SA"/>
        </w:rPr>
        <w:t xml:space="preserve"> </w:t>
      </w:r>
    </w:p>
    <w:p w:rsidR="008F0703" w:rsidRPr="00DA3573" w:rsidRDefault="008F0703" w:rsidP="00DA3573">
      <w:pPr>
        <w:suppressAutoHyphens/>
        <w:jc w:val="both"/>
        <w:rPr>
          <w:rFonts w:eastAsia="Times New Roman"/>
          <w:sz w:val="24"/>
          <w:szCs w:val="24"/>
          <w:lang w:eastAsia="ar-SA"/>
        </w:rPr>
      </w:pPr>
      <w:r w:rsidRPr="00DA3573">
        <w:rPr>
          <w:rFonts w:eastAsia="Times New Roman"/>
          <w:bCs/>
          <w:sz w:val="24"/>
          <w:szCs w:val="24"/>
          <w:lang w:eastAsia="ar-SA"/>
        </w:rPr>
        <w:tab/>
        <w:t xml:space="preserve">42. </w:t>
      </w:r>
      <w:r w:rsidRPr="00DA3573">
        <w:rPr>
          <w:rFonts w:eastAsia="Times New Roman"/>
          <w:sz w:val="24"/>
          <w:szCs w:val="24"/>
          <w:lang w:eastAsia="ar-SA"/>
        </w:rPr>
        <w:t>Mokėtojai, nurodyti Nuostatų 38 punkte,  Vietinę rinkliavą moka kas ketvirtį į Mokėjimo pranešime nurodytą Vietinės rinkliavos surenkamąją sąskaitą iki einamojo ketvirčio paskutinio mėnesio 15 d. :</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42.1. už pirmą ketvirtį – iki kovo 15 d.</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42.2. už antrą ketvirtį – iki birželio 15 d.</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42.3. už trečią ketvirtį – iki rugsėjo 15 d.</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42.4. už ketvirtą ketvirtį – iki gruodžio 15 d.</w:t>
      </w:r>
    </w:p>
    <w:p w:rsidR="008F0703" w:rsidRPr="00DA3573" w:rsidRDefault="008F0703" w:rsidP="00DA3573">
      <w:pPr>
        <w:suppressAutoHyphens/>
        <w:jc w:val="both"/>
        <w:rPr>
          <w:rFonts w:eastAsia="Times New Roman"/>
          <w:sz w:val="24"/>
          <w:szCs w:val="24"/>
          <w:lang w:eastAsia="ar-SA"/>
        </w:rPr>
      </w:pPr>
      <w:r w:rsidRPr="00DA3573">
        <w:rPr>
          <w:rFonts w:eastAsia="Times New Roman"/>
          <w:bCs/>
          <w:sz w:val="24"/>
          <w:szCs w:val="24"/>
          <w:lang w:eastAsia="ar-SA"/>
        </w:rPr>
        <w:tab/>
        <w:t xml:space="preserve">43. </w:t>
      </w:r>
      <w:r w:rsidRPr="00DA3573">
        <w:rPr>
          <w:rFonts w:eastAsia="Times New Roman"/>
          <w:sz w:val="24"/>
          <w:szCs w:val="24"/>
          <w:lang w:eastAsia="ar-SA"/>
        </w:rPr>
        <w:t>Mokėtojai, nurodyti Nuostatų 39 punkte,  Vietinę rinkliavą moka kas mėnesį į Mokėjimo pranešime nurodytą Vietinės rinkliavos surenkamąją sąskaitą iki einamojo mėnesio paskutinės dienos.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44. Jeigu Vietinės rinkliavos mokėtojas pageidauja, Vietinę rinkliavą gali sumokėti už ilgesnį laikotarpį (pusę metų, metus) iš karto. Šiuo atveju, pasikeitus nekilnojamojo turto savininkui (naudotojui) ar Vietinės rinkliavos dydžiui, Vietinė rinkliava nebus perskaičiuojama.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45. Naujai registruotam Vietinės rinkliavos mokėtojui, kuriam Vietinės rinkliavos mokėjimo pradžia nesutampa su kalendorinių metų pradžia, Mokėjimo pranešimai formuojami ir siunčiami perskaičiavus Vietinės rinkliavos įmokas likusiam  iki metų pabaigos laikotarpiui.</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46. Mokėjimo pranešimai pagal Registro duomenis Vietinės rinkliavos mokėtojui pateikiami iki to mėnesio, nuo kurio pradedama mokėti Vietinė rinkliava, paskutinės dienos.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47. Vietinė rinkliava perskaičiuojama pasikeitus Vietinės rinkliavos dydžiui, nekilnojamojo turto savininkui (naudotojui) ir/arba atsiradus naujam Vietinės rinkliavos mokėtojui.</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48. Vietinė rinkliava mokama Mokėjimo pranešime nurodytose vietose.</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lastRenderedPageBreak/>
        <w:tab/>
        <w:t>49. Už Vietinės rinkliavos įmokos priėmimo paslaugą moka Vietinės rinkliavos mokėtojas pagal įstaigos, kurioje ši paslauga teikiama, nustatytus tarifus.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50. Praėjus nustatytiems Vietinės rinkliavos mokėjimo terminams, Administratorius identifikuoja skolininkus ir pradeda skolų išieškojimo procedūras.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51. Gavęs raginimą sumokėti Vietinę rinkliavą arba jos dalį, Vietinės rinkliavos mokėtojas privalo nurodyto dydžio sumą sumokėti per 30 kalendorinių dienų nuo priminimo išsiuntimo dienos.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52. Vietinės rinkliavos nesumokėjus per šių Nuostatų 42 ir 43 punktuose nurodytus terminus, ji išieškoma Lietuvos Respublikos įstatymų nustatyta tvarka.</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53. Įsiteisinus teismo nutarčiai iškelti bankroto bylą, Vietinė rinkliava juridiniam asmeniui už priklausantį nekilnojamąjį turtą neskaičiuojama, jei bankroto administratorius praneša, kad juridinis asmuo nevykdys jokios veiklos. </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VIETINĖS RINKLIAVOS DYDŽIO PATIKSLINIMO ir sumažinimo REGLAMENTAVIMAS BEI KITOS LENGVATOS</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54. Nuo kintamosios Vietinės rinkliavos dedamosios mokėjimo atleidžiami nekilnojamojo turto objektų savininkai arba jų įgalioti asmenys, deklaravę, kad ne mažiau kaip 3 mėnesius nekilnojamojo turto objekte nebus gyvenama arba jame nebus vykdoma ūkinė veikla.</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55. Asmenys, siekiantys, kad jiems Savivaldybės teritorijoje nuosavybės teise priklausantys nekilnojamojo turto objektai būtų tam tikram laikui atleisti nuo kintamosios Vietinės rinkliavos dedamosios mokėjimo, Administratoriui turi pateikti:</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rPr>
        <w:tab/>
        <w:t xml:space="preserve">55.1. prašymą atleisti nuo </w:t>
      </w:r>
      <w:r w:rsidRPr="00DA3573">
        <w:rPr>
          <w:rFonts w:eastAsia="Times New Roman"/>
          <w:sz w:val="24"/>
          <w:szCs w:val="24"/>
          <w:lang w:eastAsia="lt-LT"/>
        </w:rPr>
        <w:t xml:space="preserve">kintamosios </w:t>
      </w:r>
      <w:r w:rsidRPr="00DA3573">
        <w:rPr>
          <w:rFonts w:eastAsia="Times New Roman"/>
          <w:sz w:val="24"/>
          <w:szCs w:val="24"/>
        </w:rPr>
        <w:t>Vietinės rinkliavos dedamosios mokėjimo (forma pateikiama šių Nuostatų 2 priede);</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rPr>
        <w:tab/>
        <w:t xml:space="preserve">55.2. nekilnojamojo turto objekto nenaudojimą patvirtinančius dokumentus (elektros energijos tiekėjo pažymą, seniūnijos pažymą).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56. 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Nuostatų 1 priede. Į netinkamų naudoti nekilnojamojo turto objektų kategoriją įtraukiami netinkami naudoti/gyventi ar fiziškai sunaikinti nekilnojamojo turto objektai Savivaldybės teritorijoje</w:t>
      </w:r>
      <w:r w:rsidRPr="00DA3573">
        <w:rPr>
          <w:rFonts w:eastAsia="Times New Roman"/>
          <w:sz w:val="24"/>
          <w:szCs w:val="24"/>
          <w:lang w:eastAsia="lt-LT"/>
        </w:rPr>
        <w:t>.</w:t>
      </w:r>
    </w:p>
    <w:p w:rsidR="003F0DBB" w:rsidRPr="00DA3573" w:rsidRDefault="003F0DBB" w:rsidP="00DA3573">
      <w:pPr>
        <w:ind w:firstLine="720"/>
        <w:jc w:val="both"/>
        <w:rPr>
          <w:sz w:val="24"/>
          <w:szCs w:val="24"/>
        </w:rPr>
      </w:pPr>
      <w:r w:rsidRPr="00DA3573">
        <w:rPr>
          <w:sz w:val="24"/>
          <w:szCs w:val="24"/>
        </w:rPr>
        <w:t>57. Asmenys, siekiantys, kad jiems Savivaldybės teritorijoje nuosavybės teise priklausantys nenaudojami nekilnojamojo turto objektai būtų įtraukti į netinkamų naudoti nekilnojamojo turto objektų kategoriją, Administratoriui turi pateikti:</w:t>
      </w:r>
    </w:p>
    <w:p w:rsidR="003F0DBB" w:rsidRPr="00DA3573" w:rsidRDefault="003F0DBB" w:rsidP="00DA3573">
      <w:pPr>
        <w:ind w:firstLine="720"/>
        <w:jc w:val="both"/>
        <w:rPr>
          <w:sz w:val="24"/>
          <w:szCs w:val="24"/>
        </w:rPr>
      </w:pPr>
      <w:r w:rsidRPr="00DA3573">
        <w:rPr>
          <w:sz w:val="24"/>
          <w:szCs w:val="24"/>
        </w:rPr>
        <w:t xml:space="preserve">57.1. prašymą, kurio forma pateikiama šių Nuostatų 3 priede; </w:t>
      </w:r>
    </w:p>
    <w:p w:rsidR="003F0DBB" w:rsidRPr="00DA3573" w:rsidRDefault="003F0DBB" w:rsidP="00DA3573">
      <w:pPr>
        <w:ind w:firstLine="720"/>
        <w:jc w:val="both"/>
        <w:rPr>
          <w:sz w:val="24"/>
          <w:szCs w:val="24"/>
        </w:rPr>
      </w:pPr>
      <w:r w:rsidRPr="00DA3573">
        <w:rPr>
          <w:sz w:val="24"/>
          <w:szCs w:val="24"/>
        </w:rPr>
        <w:t>57.2. Priešgaisrinės apsaugos ir gelbėjimo departamento prie Vidaus reikalų ministerijos Panevėžio apskrities priešgaisrinės gelbėjimo tarnybos pažymą, jeigu namas yra sudegęs, arba statinio (–ių) techninės priežiūros patikrinimo aktą, jeigu nekilnojamojo turto objektas yra netinkamas naudoti/gyventi ar fiziškai sunaikintas;</w:t>
      </w:r>
    </w:p>
    <w:p w:rsidR="003F0DBB" w:rsidRPr="00DA3573" w:rsidRDefault="003F0DBB" w:rsidP="00DA3573">
      <w:pPr>
        <w:suppressAutoHyphens/>
        <w:jc w:val="both"/>
        <w:rPr>
          <w:rFonts w:eastAsia="Times New Roman"/>
          <w:sz w:val="24"/>
          <w:szCs w:val="24"/>
          <w:lang w:eastAsia="ar-SA"/>
        </w:rPr>
      </w:pPr>
      <w:r w:rsidRPr="00DA3573">
        <w:rPr>
          <w:sz w:val="24"/>
          <w:szCs w:val="24"/>
        </w:rPr>
        <w:tab/>
        <w:t>57.3. Objekto, kurį prašoma pripažinti netinkamu naudoti, fotonuotraukas.</w:t>
      </w:r>
      <w:r w:rsidR="008F0703" w:rsidRPr="00DA3573">
        <w:rPr>
          <w:rFonts w:eastAsia="Times New Roman"/>
          <w:sz w:val="24"/>
          <w:szCs w:val="24"/>
          <w:lang w:eastAsia="ar-SA"/>
        </w:rPr>
        <w:tab/>
      </w:r>
    </w:p>
    <w:p w:rsidR="008F0703" w:rsidRPr="00DA3573" w:rsidRDefault="003F0DBB" w:rsidP="00DA3573">
      <w:pPr>
        <w:suppressAutoHyphens/>
        <w:jc w:val="both"/>
        <w:rPr>
          <w:rFonts w:eastAsia="Times New Roman"/>
          <w:sz w:val="24"/>
          <w:szCs w:val="24"/>
          <w:lang w:eastAsia="ar-SA"/>
        </w:rPr>
      </w:pPr>
      <w:r w:rsidRPr="00DA3573">
        <w:rPr>
          <w:rFonts w:eastAsia="Times New Roman"/>
          <w:sz w:val="24"/>
          <w:szCs w:val="24"/>
          <w:lang w:eastAsia="ar-SA"/>
        </w:rPr>
        <w:tab/>
      </w:r>
      <w:r w:rsidR="008F0703" w:rsidRPr="00DA3573">
        <w:rPr>
          <w:rFonts w:eastAsia="Times New Roman"/>
          <w:sz w:val="24"/>
          <w:szCs w:val="24"/>
          <w:lang w:eastAsia="ar-SA"/>
        </w:rPr>
        <w:t xml:space="preserve">58. Sprendimus dėl Nuostatų 54 ir 56 punktuose nurodytų nuostatų taikymo,  vadovaudamasis Administratoriaus patvirtinta tvarka, priima Administratoriaus vadovas arba jo įgaliotas asmuo.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59. Savivaldybės taryba turi teisę nustatyti kitas Vietinės rinkliavos lengvatas, kompensuojamos iš Savivaldybės biudžeto lėšų. Jos nustatomos atskiru Savivaldybės tarybos sprendimu.</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VIII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VIETINĖS RINKLIAVOS ADMINISTRAVIMAS IR rinkimo kontrolė</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60. Administratorius atlieka Vietinės rinkliavos įmokų sumokėjimo, permokų grąžinimo ir skolų išieškojimo apskaitą ir administravimą. </w:t>
      </w:r>
    </w:p>
    <w:p w:rsidR="003F0DBB" w:rsidRPr="00DA3573" w:rsidRDefault="003F0DBB" w:rsidP="00DA3573">
      <w:pPr>
        <w:suppressAutoHyphens/>
        <w:ind w:firstLine="720"/>
        <w:jc w:val="both"/>
        <w:rPr>
          <w:sz w:val="24"/>
          <w:szCs w:val="24"/>
          <w:lang w:eastAsia="lt-LT"/>
        </w:rPr>
      </w:pPr>
      <w:r w:rsidRPr="00DA3573">
        <w:rPr>
          <w:sz w:val="24"/>
          <w:szCs w:val="24"/>
          <w:lang w:eastAsia="ar-SA"/>
        </w:rPr>
        <w:lastRenderedPageBreak/>
        <w:t xml:space="preserve">61. </w:t>
      </w:r>
      <w:r w:rsidRPr="00DA3573">
        <w:rPr>
          <w:sz w:val="24"/>
          <w:szCs w:val="24"/>
          <w:lang w:eastAsia="lt-LT"/>
        </w:rPr>
        <w:t>Administratorius įskaito kaip įmoką už būsimą atsiskaitymo laikotarpį arba pagal Vietinės rinkliavos mokėtojo rašytinį prašymą grąžina jau sumokėtą Vietinę rinkliavą arba jos dalį šiais atvejais:</w:t>
      </w:r>
    </w:p>
    <w:p w:rsidR="003F0DBB" w:rsidRPr="00DA3573" w:rsidRDefault="003F0DBB" w:rsidP="00DA3573">
      <w:pPr>
        <w:suppressAutoHyphens/>
        <w:ind w:firstLine="720"/>
        <w:jc w:val="both"/>
        <w:rPr>
          <w:sz w:val="24"/>
          <w:szCs w:val="24"/>
          <w:lang w:eastAsia="lt-LT"/>
        </w:rPr>
      </w:pPr>
      <w:r w:rsidRPr="00DA3573">
        <w:rPr>
          <w:sz w:val="24"/>
          <w:szCs w:val="24"/>
          <w:lang w:eastAsia="lt-LT"/>
        </w:rPr>
        <w:t>61.1. kai Vietinės rinkliavos mokėtojas sumoka didesnio dydžio nei Mokėjimo pranešime nuodytą arba neteisingai apskaičiuotą Vietinės rinkliavos sumą;</w:t>
      </w:r>
    </w:p>
    <w:p w:rsidR="003F0DBB" w:rsidRPr="00DA3573" w:rsidRDefault="003F0DBB" w:rsidP="00DA3573">
      <w:pPr>
        <w:suppressAutoHyphens/>
        <w:ind w:firstLine="720"/>
        <w:jc w:val="both"/>
        <w:rPr>
          <w:sz w:val="24"/>
          <w:szCs w:val="24"/>
          <w:lang w:eastAsia="lt-LT"/>
        </w:rPr>
      </w:pPr>
      <w:r w:rsidRPr="00DA3573">
        <w:rPr>
          <w:sz w:val="24"/>
          <w:szCs w:val="24"/>
          <w:lang w:eastAsia="lt-LT"/>
        </w:rPr>
        <w:t>61.2. kai Vietinės rinkliavos mokėtojui šių Nuostatų nustatyta tvarka nustatomas mažesnis Vietinės rinkliavos dydis;</w:t>
      </w:r>
    </w:p>
    <w:p w:rsidR="003F0DBB" w:rsidRPr="00DA3573" w:rsidRDefault="003F0DBB" w:rsidP="00DA3573">
      <w:pPr>
        <w:ind w:firstLine="720"/>
        <w:jc w:val="both"/>
        <w:rPr>
          <w:sz w:val="24"/>
          <w:szCs w:val="24"/>
          <w:lang w:eastAsia="lt-LT"/>
        </w:rPr>
      </w:pPr>
      <w:r w:rsidRPr="00DA3573">
        <w:rPr>
          <w:sz w:val="24"/>
          <w:szCs w:val="24"/>
          <w:lang w:eastAsia="lt-LT"/>
        </w:rPr>
        <w:t>61.3. jeigu paslauga nesuteikta;</w:t>
      </w:r>
    </w:p>
    <w:p w:rsidR="003F0DBB" w:rsidRPr="00DA3573" w:rsidRDefault="003F0DBB" w:rsidP="00DA3573">
      <w:pPr>
        <w:ind w:firstLine="720"/>
        <w:jc w:val="both"/>
        <w:rPr>
          <w:sz w:val="24"/>
          <w:szCs w:val="24"/>
          <w:lang w:eastAsia="lt-LT"/>
        </w:rPr>
      </w:pPr>
      <w:r w:rsidRPr="00DA3573">
        <w:rPr>
          <w:sz w:val="24"/>
          <w:szCs w:val="24"/>
          <w:lang w:eastAsia="lt-LT"/>
        </w:rPr>
        <w:t>61.4. jeigu paslauga suteikta, bet pažeidžiant šiuose Nuostatuose nustatytus šios paslaugos kokybės reikalavimus ir (ar) teikimo sąlygas.</w:t>
      </w:r>
    </w:p>
    <w:p w:rsidR="003F0DBB" w:rsidRPr="00DA3573" w:rsidRDefault="003F0DBB" w:rsidP="00DA3573">
      <w:pPr>
        <w:tabs>
          <w:tab w:val="left" w:pos="1276"/>
          <w:tab w:val="left" w:pos="5876"/>
        </w:tabs>
        <w:suppressAutoHyphens/>
        <w:ind w:firstLine="720"/>
        <w:jc w:val="both"/>
        <w:rPr>
          <w:sz w:val="24"/>
          <w:szCs w:val="24"/>
          <w:lang w:eastAsia="lt-LT"/>
        </w:rPr>
      </w:pPr>
      <w:r w:rsidRPr="00DA3573">
        <w:rPr>
          <w:sz w:val="24"/>
          <w:szCs w:val="24"/>
          <w:lang w:eastAsia="lt-LT"/>
        </w:rPr>
        <w:t>61</w:t>
      </w:r>
      <w:r w:rsidRPr="00DA3573">
        <w:rPr>
          <w:sz w:val="24"/>
          <w:szCs w:val="24"/>
          <w:vertAlign w:val="superscript"/>
          <w:lang w:eastAsia="lt-LT"/>
        </w:rPr>
        <w:t>1</w:t>
      </w:r>
      <w:r w:rsidRPr="00DA3573">
        <w:rPr>
          <w:sz w:val="24"/>
          <w:szCs w:val="24"/>
          <w:lang w:eastAsia="lt-LT"/>
        </w:rPr>
        <w:t xml:space="preserve">. </w:t>
      </w:r>
      <w:r w:rsidRPr="00DA3573">
        <w:rPr>
          <w:sz w:val="24"/>
          <w:szCs w:val="24"/>
        </w:rPr>
        <w:t xml:space="preserve">Per praeitą mokestinį laikotarpį sumokėtos Vietinės rinkliavos dalis, neviršijanti </w:t>
      </w:r>
      <w:r w:rsidRPr="00DA3573">
        <w:rPr>
          <w:bCs/>
          <w:sz w:val="24"/>
          <w:szCs w:val="24"/>
        </w:rPr>
        <w:t>25</w:t>
      </w:r>
      <w:r w:rsidR="00DA3573" w:rsidRPr="00DA3573">
        <w:rPr>
          <w:bCs/>
          <w:sz w:val="24"/>
          <w:szCs w:val="24"/>
        </w:rPr>
        <w:t> </w:t>
      </w:r>
      <w:r w:rsidRPr="00DA3573">
        <w:rPr>
          <w:sz w:val="24"/>
          <w:szCs w:val="24"/>
        </w:rPr>
        <w:t>procentų</w:t>
      </w:r>
      <w:r w:rsidRPr="00DA3573">
        <w:rPr>
          <w:color w:val="FF0000"/>
          <w:sz w:val="24"/>
          <w:szCs w:val="24"/>
        </w:rPr>
        <w:t xml:space="preserve"> </w:t>
      </w:r>
      <w:r w:rsidRPr="00DA3573">
        <w:rPr>
          <w:sz w:val="24"/>
          <w:szCs w:val="24"/>
        </w:rPr>
        <w:t>tam mokestiniam laikotarpiui taikomo patvirtinto kintamosios Vietinės rinkliavos dalies dydžio, grąžinama Vietinės rinkliavos mokėtojui šiuose Nuostatuose nustatyta tvarka, kai mišrių komunalinių atliekų tvarkymo paslauga, suteikta per tą patį mokestinį laikotarpį, neatitiko bent vienos iš šių tokios paslaugos teikimo sąlygų</w:t>
      </w:r>
      <w:r w:rsidRPr="00DA3573">
        <w:rPr>
          <w:sz w:val="24"/>
          <w:szCs w:val="24"/>
          <w:lang w:eastAsia="lt-LT"/>
        </w:rPr>
        <w:t>:</w:t>
      </w:r>
    </w:p>
    <w:p w:rsidR="003F0DBB" w:rsidRPr="00DA3573" w:rsidRDefault="003F0DBB" w:rsidP="00DA3573">
      <w:pPr>
        <w:tabs>
          <w:tab w:val="left" w:pos="1276"/>
          <w:tab w:val="left" w:pos="5876"/>
        </w:tabs>
        <w:suppressAutoHyphens/>
        <w:ind w:firstLine="720"/>
        <w:jc w:val="both"/>
        <w:rPr>
          <w:sz w:val="24"/>
          <w:szCs w:val="24"/>
          <w:lang w:eastAsia="lt-LT"/>
        </w:rPr>
      </w:pPr>
      <w:r w:rsidRPr="00DA3573">
        <w:rPr>
          <w:sz w:val="24"/>
          <w:szCs w:val="24"/>
          <w:lang w:eastAsia="lt-LT"/>
        </w:rPr>
        <w:t>61</w:t>
      </w:r>
      <w:r w:rsidRPr="00DA3573">
        <w:rPr>
          <w:sz w:val="24"/>
          <w:szCs w:val="24"/>
          <w:vertAlign w:val="superscript"/>
          <w:lang w:eastAsia="lt-LT"/>
        </w:rPr>
        <w:t>1</w:t>
      </w:r>
      <w:r w:rsidRPr="00DA3573">
        <w:rPr>
          <w:sz w:val="24"/>
          <w:szCs w:val="24"/>
          <w:lang w:eastAsia="lt-LT"/>
        </w:rPr>
        <w:t>.1. mišrių komunalinių atliekų tvarkymo paslauga buvo teikiama nesilaikant mišrių komunalinių atliekų išvežimo grafiko, išskyrus atvejus, kai ne vėliau kaip kitą dieną buvo įvykdytas mišrių komunalinių atliekų išvežimas arba kai mišrios komunalinės atliekos nebuvo išvežtos pagal grafiką ne dėl mišrių komunalinių atliekų tvarkytojo kaltės;</w:t>
      </w:r>
    </w:p>
    <w:p w:rsidR="003F0DBB" w:rsidRPr="00DA3573" w:rsidRDefault="003F0DBB" w:rsidP="00DA3573">
      <w:pPr>
        <w:tabs>
          <w:tab w:val="left" w:pos="1276"/>
          <w:tab w:val="left" w:pos="5876"/>
        </w:tabs>
        <w:suppressAutoHyphens/>
        <w:ind w:firstLine="720"/>
        <w:jc w:val="both"/>
        <w:rPr>
          <w:bCs/>
          <w:sz w:val="24"/>
          <w:szCs w:val="24"/>
          <w:lang w:eastAsia="lt-LT"/>
        </w:rPr>
      </w:pPr>
      <w:r w:rsidRPr="00DA3573">
        <w:rPr>
          <w:sz w:val="24"/>
          <w:szCs w:val="24"/>
          <w:lang w:eastAsia="lt-LT"/>
        </w:rPr>
        <w:t>61</w:t>
      </w:r>
      <w:r w:rsidRPr="00DA3573">
        <w:rPr>
          <w:sz w:val="24"/>
          <w:szCs w:val="24"/>
          <w:vertAlign w:val="superscript"/>
          <w:lang w:eastAsia="lt-LT"/>
        </w:rPr>
        <w:t>1</w:t>
      </w:r>
      <w:r w:rsidRPr="00DA3573">
        <w:rPr>
          <w:sz w:val="24"/>
          <w:szCs w:val="24"/>
          <w:lang w:eastAsia="lt-LT"/>
        </w:rPr>
        <w:t>.2.</w:t>
      </w:r>
      <w:r w:rsidRPr="00DA3573">
        <w:rPr>
          <w:bCs/>
          <w:sz w:val="24"/>
          <w:szCs w:val="24"/>
          <w:lang w:eastAsia="lt-LT"/>
        </w:rPr>
        <w:t xml:space="preserve"> Vietinės rinkliavos mokėtojui neužtikrinama galimybė naudotis mišrių komunalinių atliekų konteineriu per 10 darbo dienų nuo atitinkamo jo prašymo pateikimo mišrių komunalinių atliekų tvarkytojui ar Administratoriui dienos.</w:t>
      </w:r>
    </w:p>
    <w:p w:rsidR="003F0DBB" w:rsidRPr="00DA3573" w:rsidRDefault="003F0DBB" w:rsidP="00DA3573">
      <w:pPr>
        <w:tabs>
          <w:tab w:val="left" w:pos="1276"/>
          <w:tab w:val="left" w:pos="5876"/>
        </w:tabs>
        <w:suppressAutoHyphens/>
        <w:ind w:firstLine="720"/>
        <w:jc w:val="both"/>
        <w:rPr>
          <w:sz w:val="24"/>
          <w:szCs w:val="24"/>
          <w:lang w:eastAsia="lt-LT"/>
        </w:rPr>
      </w:pPr>
      <w:r w:rsidRPr="00DA3573">
        <w:rPr>
          <w:sz w:val="24"/>
          <w:szCs w:val="24"/>
          <w:shd w:val="clear" w:color="auto" w:fill="FFFFFF"/>
          <w:lang w:eastAsia="lt-LT"/>
        </w:rPr>
        <w:t>61</w:t>
      </w:r>
      <w:r w:rsidRPr="00DA3573">
        <w:rPr>
          <w:sz w:val="24"/>
          <w:szCs w:val="24"/>
          <w:shd w:val="clear" w:color="auto" w:fill="FFFFFF"/>
          <w:vertAlign w:val="superscript"/>
          <w:lang w:eastAsia="lt-LT"/>
        </w:rPr>
        <w:t>2</w:t>
      </w:r>
      <w:r w:rsidRPr="00DA3573">
        <w:rPr>
          <w:sz w:val="24"/>
          <w:szCs w:val="24"/>
          <w:shd w:val="clear" w:color="auto" w:fill="FFFFFF"/>
          <w:lang w:eastAsia="lt-LT"/>
        </w:rPr>
        <w:t xml:space="preserve">. Šių nuostatų </w:t>
      </w:r>
      <w:r w:rsidRPr="00DA3573">
        <w:rPr>
          <w:sz w:val="24"/>
          <w:szCs w:val="24"/>
          <w:lang w:eastAsia="lt-LT"/>
        </w:rPr>
        <w:t>61</w:t>
      </w:r>
      <w:r w:rsidRPr="00DA3573">
        <w:rPr>
          <w:sz w:val="24"/>
          <w:szCs w:val="24"/>
          <w:vertAlign w:val="superscript"/>
          <w:lang w:eastAsia="lt-LT"/>
        </w:rPr>
        <w:t>1</w:t>
      </w:r>
      <w:r w:rsidRPr="00DA3573">
        <w:rPr>
          <w:sz w:val="24"/>
          <w:szCs w:val="24"/>
          <w:lang w:eastAsia="lt-LT"/>
        </w:rPr>
        <w:t xml:space="preserve">.1 papunktyje numatytu atveju </w:t>
      </w:r>
      <w:r w:rsidRPr="00DA3573">
        <w:rPr>
          <w:sz w:val="24"/>
          <w:szCs w:val="24"/>
          <w:shd w:val="clear" w:color="auto" w:fill="FFFFFF"/>
          <w:lang w:eastAsia="lt-LT"/>
        </w:rPr>
        <w:t xml:space="preserve">konkreti grąžinamos Vietinės rinkliavos suma, neviršijanti </w:t>
      </w:r>
      <w:r w:rsidRPr="00DA3573">
        <w:rPr>
          <w:sz w:val="24"/>
          <w:szCs w:val="24"/>
          <w:lang w:eastAsia="lt-LT"/>
        </w:rPr>
        <w:t>61</w:t>
      </w:r>
      <w:r w:rsidRPr="00DA3573">
        <w:rPr>
          <w:sz w:val="24"/>
          <w:szCs w:val="24"/>
          <w:vertAlign w:val="superscript"/>
          <w:lang w:eastAsia="lt-LT"/>
        </w:rPr>
        <w:t xml:space="preserve">1 </w:t>
      </w:r>
      <w:r w:rsidRPr="00DA3573">
        <w:rPr>
          <w:sz w:val="24"/>
          <w:szCs w:val="24"/>
          <w:lang w:eastAsia="lt-LT"/>
        </w:rPr>
        <w:t>punkte įtvirtinto dydžio, apskaičiuojama atsižvelgiant į atitinkamų mišrių komunalinių atliekų tvarkymo paslaugos teikimo sąlygų pažeidimų per atitinkamą mokestinį laikotarpį skaičių. 61</w:t>
      </w:r>
      <w:r w:rsidRPr="00DA3573">
        <w:rPr>
          <w:sz w:val="24"/>
          <w:szCs w:val="24"/>
          <w:vertAlign w:val="superscript"/>
          <w:lang w:eastAsia="lt-LT"/>
        </w:rPr>
        <w:t>1</w:t>
      </w:r>
      <w:r w:rsidRPr="00DA3573">
        <w:rPr>
          <w:sz w:val="24"/>
          <w:szCs w:val="24"/>
          <w:lang w:eastAsia="lt-LT"/>
        </w:rPr>
        <w:t>.1 papunktyje apibrėžtas pažeidimas mažina to Vietine rinkliava apmokestinamo nekilnojamojo turto objekto, kuriam priskirta (-as, -i) mišrių komunalinių atliekų konteineris (-iai), ir kurio (-ių,) atžvilgiu nustatytas 61</w:t>
      </w:r>
      <w:r w:rsidRPr="00DA3573">
        <w:rPr>
          <w:sz w:val="24"/>
          <w:szCs w:val="24"/>
          <w:vertAlign w:val="superscript"/>
          <w:lang w:eastAsia="lt-LT"/>
        </w:rPr>
        <w:t>1</w:t>
      </w:r>
      <w:r w:rsidRPr="00DA3573">
        <w:rPr>
          <w:sz w:val="24"/>
          <w:szCs w:val="24"/>
          <w:lang w:eastAsia="lt-LT"/>
        </w:rPr>
        <w:t xml:space="preserve">.1 papunktyje nurodytas pažeidimas, metinės Vietinės rinkliavos kintamąją dalį </w:t>
      </w:r>
      <w:r w:rsidRPr="00DA3573">
        <w:rPr>
          <w:bCs/>
          <w:sz w:val="24"/>
          <w:szCs w:val="24"/>
          <w:lang w:eastAsia="lt-LT"/>
        </w:rPr>
        <w:t>0,5 Eur už kiekvieną atvejį,</w:t>
      </w:r>
      <w:r w:rsidRPr="00DA3573">
        <w:rPr>
          <w:sz w:val="24"/>
          <w:szCs w:val="24"/>
          <w:lang w:eastAsia="lt-LT"/>
        </w:rPr>
        <w:t xml:space="preserve"> tačiau bendra tokiam apmokestinamo nekilnojamojo turto objekto priskaičiuota mažintina (grąžintina) Vietinės rinkliavos suma negali viršyti 61</w:t>
      </w:r>
      <w:r w:rsidRPr="00DA3573">
        <w:rPr>
          <w:sz w:val="24"/>
          <w:szCs w:val="24"/>
          <w:vertAlign w:val="superscript"/>
          <w:lang w:eastAsia="lt-LT"/>
        </w:rPr>
        <w:t xml:space="preserve">1 </w:t>
      </w:r>
      <w:r w:rsidRPr="00DA3573">
        <w:rPr>
          <w:sz w:val="24"/>
          <w:szCs w:val="24"/>
          <w:lang w:eastAsia="lt-LT"/>
        </w:rPr>
        <w:t>punkte įtvirtinto dydžio.</w:t>
      </w:r>
    </w:p>
    <w:p w:rsidR="003F0DBB" w:rsidRPr="00DA3573" w:rsidRDefault="003F0DBB" w:rsidP="00DA3573">
      <w:pPr>
        <w:tabs>
          <w:tab w:val="left" w:pos="1276"/>
          <w:tab w:val="left" w:pos="5876"/>
        </w:tabs>
        <w:suppressAutoHyphens/>
        <w:ind w:firstLine="720"/>
        <w:jc w:val="both"/>
        <w:rPr>
          <w:sz w:val="24"/>
          <w:szCs w:val="24"/>
          <w:lang w:eastAsia="lt-LT"/>
        </w:rPr>
      </w:pPr>
      <w:r w:rsidRPr="00DA3573">
        <w:rPr>
          <w:sz w:val="24"/>
          <w:szCs w:val="24"/>
          <w:shd w:val="clear" w:color="auto" w:fill="FFFFFF"/>
          <w:lang w:eastAsia="lt-LT"/>
        </w:rPr>
        <w:t>61</w:t>
      </w:r>
      <w:r w:rsidRPr="00DA3573">
        <w:rPr>
          <w:sz w:val="24"/>
          <w:szCs w:val="24"/>
          <w:shd w:val="clear" w:color="auto" w:fill="FFFFFF"/>
          <w:vertAlign w:val="superscript"/>
          <w:lang w:eastAsia="lt-LT"/>
        </w:rPr>
        <w:t>3</w:t>
      </w:r>
      <w:r w:rsidRPr="00DA3573">
        <w:rPr>
          <w:sz w:val="24"/>
          <w:szCs w:val="24"/>
          <w:shd w:val="clear" w:color="auto" w:fill="FFFFFF"/>
          <w:lang w:eastAsia="lt-LT"/>
        </w:rPr>
        <w:t xml:space="preserve">. Šių nuostatų </w:t>
      </w:r>
      <w:r w:rsidRPr="00DA3573">
        <w:rPr>
          <w:sz w:val="24"/>
          <w:szCs w:val="24"/>
          <w:lang w:eastAsia="lt-LT"/>
        </w:rPr>
        <w:t>61</w:t>
      </w:r>
      <w:r w:rsidRPr="00DA3573">
        <w:rPr>
          <w:sz w:val="24"/>
          <w:szCs w:val="24"/>
          <w:vertAlign w:val="superscript"/>
          <w:lang w:eastAsia="lt-LT"/>
        </w:rPr>
        <w:t>1</w:t>
      </w:r>
      <w:r w:rsidRPr="00DA3573">
        <w:rPr>
          <w:sz w:val="24"/>
          <w:szCs w:val="24"/>
          <w:lang w:eastAsia="lt-LT"/>
        </w:rPr>
        <w:t xml:space="preserve">.2 papunktyje numatytu atveju </w:t>
      </w:r>
      <w:r w:rsidRPr="00DA3573">
        <w:rPr>
          <w:sz w:val="24"/>
          <w:szCs w:val="24"/>
          <w:shd w:val="clear" w:color="auto" w:fill="FFFFFF"/>
          <w:lang w:eastAsia="lt-LT"/>
        </w:rPr>
        <w:t>konkreti grąžinamos Vietinės rinkliavos suma</w:t>
      </w:r>
      <w:r w:rsidRPr="00DA3573">
        <w:rPr>
          <w:sz w:val="24"/>
          <w:szCs w:val="24"/>
          <w:lang w:eastAsia="lt-LT"/>
        </w:rPr>
        <w:t xml:space="preserve"> apskaičiuojama mėnesiniais dydžiais, atsižvelgiant į mišrių komunalinių atliekų tvarkymo paslaugos teikimo sąlygos pažeidimo per atitinkamą mokestinį laikotarpį trukmę mėnesiais. Vėlavimas per 61</w:t>
      </w:r>
      <w:r w:rsidRPr="00DA3573">
        <w:rPr>
          <w:sz w:val="24"/>
          <w:szCs w:val="24"/>
          <w:vertAlign w:val="superscript"/>
          <w:lang w:eastAsia="lt-LT"/>
        </w:rPr>
        <w:t>1</w:t>
      </w:r>
      <w:r w:rsidRPr="00DA3573">
        <w:rPr>
          <w:sz w:val="24"/>
          <w:szCs w:val="24"/>
          <w:lang w:eastAsia="lt-LT"/>
        </w:rPr>
        <w:t>.2 papunktyje numatytą terminą užtikrinti galimybę Vietinės rinkliavos mokėtojui naudotis mišrių komunalinių atliekų konteineriu, mažina kintamąją rinkliavos dalį už tiek mėnesių, kiek nebuvo užtikrinta galimybė rinkliavos mokėtojui naudotis mišrių komunalinių atliekų konteineriu.</w:t>
      </w:r>
    </w:p>
    <w:p w:rsidR="003F0DBB" w:rsidRPr="00DA3573" w:rsidRDefault="003F0DBB" w:rsidP="00DA3573">
      <w:pPr>
        <w:tabs>
          <w:tab w:val="left" w:pos="1276"/>
          <w:tab w:val="left" w:pos="5876"/>
        </w:tabs>
        <w:suppressAutoHyphens/>
        <w:ind w:firstLine="720"/>
        <w:jc w:val="both"/>
        <w:rPr>
          <w:bCs/>
          <w:sz w:val="24"/>
          <w:szCs w:val="24"/>
          <w:shd w:val="clear" w:color="auto" w:fill="FFFFFF"/>
          <w:lang w:eastAsia="lt-LT"/>
        </w:rPr>
      </w:pPr>
      <w:r w:rsidRPr="00DA3573">
        <w:rPr>
          <w:sz w:val="24"/>
          <w:szCs w:val="24"/>
          <w:shd w:val="clear" w:color="auto" w:fill="FFFFFF"/>
          <w:lang w:eastAsia="lt-LT"/>
        </w:rPr>
        <w:t>61</w:t>
      </w:r>
      <w:r w:rsidRPr="00DA3573">
        <w:rPr>
          <w:sz w:val="24"/>
          <w:szCs w:val="24"/>
          <w:shd w:val="clear" w:color="auto" w:fill="FFFFFF"/>
          <w:vertAlign w:val="superscript"/>
          <w:lang w:eastAsia="lt-LT"/>
        </w:rPr>
        <w:t>4</w:t>
      </w:r>
      <w:r w:rsidRPr="00DA3573">
        <w:rPr>
          <w:sz w:val="24"/>
          <w:szCs w:val="24"/>
          <w:shd w:val="clear" w:color="auto" w:fill="FFFFFF"/>
          <w:lang w:eastAsia="lt-LT"/>
        </w:rPr>
        <w:t>. Vietinės rinkliavos mokėtojas</w:t>
      </w:r>
      <w:r w:rsidRPr="00DA3573">
        <w:rPr>
          <w:bCs/>
          <w:sz w:val="24"/>
          <w:szCs w:val="24"/>
          <w:lang w:eastAsia="lt-LT"/>
        </w:rPr>
        <w:t>, kuris yra laiku sumokėjęs Vietinę rinkliavą, bet visais atvejais ne mažiau kaip pastoviąją Vietinės rinkliavos dalį,</w:t>
      </w:r>
      <w:r w:rsidRPr="00DA3573">
        <w:rPr>
          <w:sz w:val="24"/>
          <w:szCs w:val="24"/>
          <w:shd w:val="clear" w:color="auto" w:fill="FFFFFF"/>
          <w:lang w:eastAsia="lt-LT"/>
        </w:rPr>
        <w:t xml:space="preserve"> ir turintis teisę į Vietinės rinkliavos kintamos dalies perskaičiavimą (sumažinimą) dėl mišrių komunalinių atliekų surinkimo ir išvežimo paslaugų teikimo sąlygų, numatytų </w:t>
      </w:r>
      <w:r w:rsidRPr="00DA3573">
        <w:rPr>
          <w:sz w:val="24"/>
          <w:szCs w:val="24"/>
          <w:lang w:eastAsia="lt-LT"/>
        </w:rPr>
        <w:t>61</w:t>
      </w:r>
      <w:r w:rsidRPr="00DA3573">
        <w:rPr>
          <w:sz w:val="24"/>
          <w:szCs w:val="24"/>
          <w:vertAlign w:val="superscript"/>
          <w:lang w:eastAsia="lt-LT"/>
        </w:rPr>
        <w:t>1</w:t>
      </w:r>
      <w:r w:rsidRPr="00DA3573">
        <w:rPr>
          <w:sz w:val="24"/>
          <w:szCs w:val="24"/>
          <w:lang w:eastAsia="lt-LT"/>
        </w:rPr>
        <w:t>.1 ir (ar) 61</w:t>
      </w:r>
      <w:r w:rsidRPr="00DA3573">
        <w:rPr>
          <w:sz w:val="24"/>
          <w:szCs w:val="24"/>
          <w:vertAlign w:val="superscript"/>
          <w:lang w:eastAsia="lt-LT"/>
        </w:rPr>
        <w:t>1</w:t>
      </w:r>
      <w:r w:rsidRPr="00DA3573">
        <w:rPr>
          <w:sz w:val="24"/>
          <w:szCs w:val="24"/>
          <w:lang w:eastAsia="lt-LT"/>
        </w:rPr>
        <w:t>.2</w:t>
      </w:r>
      <w:r w:rsidRPr="00DA3573">
        <w:rPr>
          <w:sz w:val="24"/>
          <w:szCs w:val="24"/>
          <w:shd w:val="clear" w:color="auto" w:fill="FFFFFF"/>
          <w:lang w:eastAsia="lt-LT"/>
        </w:rPr>
        <w:t xml:space="preserve"> papunkčiuose, pažeidimų, pateikia Administratoriui laisvos formos prašymą, nurodydamas galimus pažeidimus bei turimus šiuos pažeidimus pagrindžiančius įrodymus, ne vėliau kaip per 10 kalendorinių dienų po galimų pažeidimų. Administratorius, gavęs Vietinės rinkliavos mokėtojo prašymą, </w:t>
      </w:r>
      <w:r w:rsidRPr="00DA3573">
        <w:rPr>
          <w:sz w:val="24"/>
          <w:szCs w:val="24"/>
          <w:lang w:eastAsia="lt-LT"/>
        </w:rPr>
        <w:t xml:space="preserve">atlieka </w:t>
      </w:r>
      <w:r w:rsidRPr="00DA3573">
        <w:rPr>
          <w:sz w:val="24"/>
          <w:szCs w:val="24"/>
          <w:shd w:val="clear" w:color="auto" w:fill="FFFFFF"/>
          <w:lang w:eastAsia="lt-LT"/>
        </w:rPr>
        <w:t>minėtų paslaugų teikimo sąlygų</w:t>
      </w:r>
      <w:r w:rsidRPr="00DA3573">
        <w:rPr>
          <w:sz w:val="24"/>
          <w:szCs w:val="24"/>
          <w:lang w:eastAsia="lt-LT"/>
        </w:rPr>
        <w:t xml:space="preserve"> vertinimą, o nustatęs jų pažeidimą, apskaičiuoja mažinamą Vietinės rinkliavos dydį, vadovaudamasis šiame skyriuje nustatyta tvarka.</w:t>
      </w:r>
    </w:p>
    <w:p w:rsidR="003F0DBB" w:rsidRPr="00DA3573" w:rsidRDefault="00DA3573" w:rsidP="00DA3573">
      <w:pPr>
        <w:suppressAutoHyphens/>
        <w:jc w:val="both"/>
        <w:rPr>
          <w:rFonts w:eastAsia="Times New Roman"/>
          <w:sz w:val="24"/>
          <w:szCs w:val="24"/>
          <w:lang w:eastAsia="ar-SA"/>
        </w:rPr>
      </w:pPr>
      <w:r w:rsidRPr="00DA3573">
        <w:rPr>
          <w:sz w:val="24"/>
          <w:szCs w:val="24"/>
          <w:shd w:val="clear" w:color="auto" w:fill="FFFFFF"/>
          <w:lang w:eastAsia="lt-LT"/>
        </w:rPr>
        <w:tab/>
      </w:r>
      <w:r w:rsidR="003F0DBB" w:rsidRPr="00DA3573">
        <w:rPr>
          <w:sz w:val="24"/>
          <w:szCs w:val="24"/>
          <w:shd w:val="clear" w:color="auto" w:fill="FFFFFF"/>
          <w:lang w:eastAsia="lt-LT"/>
        </w:rPr>
        <w:t>61</w:t>
      </w:r>
      <w:r w:rsidR="003F0DBB" w:rsidRPr="00DA3573">
        <w:rPr>
          <w:sz w:val="24"/>
          <w:szCs w:val="24"/>
          <w:shd w:val="clear" w:color="auto" w:fill="FFFFFF"/>
          <w:vertAlign w:val="superscript"/>
          <w:lang w:eastAsia="lt-LT"/>
        </w:rPr>
        <w:t>5</w:t>
      </w:r>
      <w:r w:rsidR="003F0DBB" w:rsidRPr="00DA3573">
        <w:rPr>
          <w:sz w:val="24"/>
          <w:szCs w:val="24"/>
          <w:shd w:val="clear" w:color="auto" w:fill="FFFFFF"/>
          <w:lang w:eastAsia="lt-LT"/>
        </w:rPr>
        <w:t xml:space="preserve">. Tais atvejais, kai Vietinės rinkliavos mokėtojas, turintis teisę į Vietinės rinkliavos už praeitus metus perskaičiavimą dėl mišrių komunalinių atliekų surinkimo ir išvežimo paslaugų teikimo sąlygų, numatytų </w:t>
      </w:r>
      <w:r w:rsidR="003F0DBB" w:rsidRPr="00DA3573">
        <w:rPr>
          <w:sz w:val="24"/>
          <w:szCs w:val="24"/>
          <w:lang w:eastAsia="lt-LT"/>
        </w:rPr>
        <w:t>61</w:t>
      </w:r>
      <w:r w:rsidR="003F0DBB" w:rsidRPr="00DA3573">
        <w:rPr>
          <w:sz w:val="24"/>
          <w:szCs w:val="24"/>
          <w:vertAlign w:val="superscript"/>
          <w:lang w:eastAsia="lt-LT"/>
        </w:rPr>
        <w:t>1</w:t>
      </w:r>
      <w:r w:rsidR="003F0DBB" w:rsidRPr="00DA3573">
        <w:rPr>
          <w:sz w:val="24"/>
          <w:szCs w:val="24"/>
          <w:lang w:eastAsia="lt-LT"/>
        </w:rPr>
        <w:t>.1 ir (ar) 61</w:t>
      </w:r>
      <w:r w:rsidR="003F0DBB" w:rsidRPr="00DA3573">
        <w:rPr>
          <w:sz w:val="24"/>
          <w:szCs w:val="24"/>
          <w:vertAlign w:val="superscript"/>
          <w:lang w:eastAsia="lt-LT"/>
        </w:rPr>
        <w:t>1</w:t>
      </w:r>
      <w:r w:rsidR="003F0DBB" w:rsidRPr="00DA3573">
        <w:rPr>
          <w:sz w:val="24"/>
          <w:szCs w:val="24"/>
          <w:lang w:eastAsia="lt-LT"/>
        </w:rPr>
        <w:t>.2</w:t>
      </w:r>
      <w:r w:rsidR="003F0DBB" w:rsidRPr="00DA3573">
        <w:rPr>
          <w:sz w:val="24"/>
          <w:szCs w:val="24"/>
          <w:shd w:val="clear" w:color="auto" w:fill="FFFFFF"/>
          <w:lang w:eastAsia="lt-LT"/>
        </w:rPr>
        <w:t xml:space="preserve"> papunkčiuose, pažeidimų, įvykdytų tais pačiais metais, einamųjų metų sausio 1 dieną neturi Vietinės rinkliavos mokėtojo statuso ar netenka prievolės mokėti Vietinę rinkliavą už tą patį apmokestinamą nekilnojamojo turto objektą per einamuosius metus, grąžintina Vietinės rinkliavos dalis grąžinama šiuose Nuostatuose nustatyta tvarka ne vėliau </w:t>
      </w:r>
      <w:r w:rsidR="003F0DBB" w:rsidRPr="00DA3573">
        <w:rPr>
          <w:sz w:val="24"/>
          <w:szCs w:val="24"/>
          <w:shd w:val="clear" w:color="auto" w:fill="FFFFFF"/>
          <w:lang w:eastAsia="lt-LT"/>
        </w:rPr>
        <w:lastRenderedPageBreak/>
        <w:t>kaip per 30  kalendorinių dienų tokiam Vietinės rinkliavos mokėtojui pateikus prašymą Administratoriui</w:t>
      </w:r>
      <w:r w:rsidRPr="00DA3573">
        <w:rPr>
          <w:sz w:val="24"/>
          <w:szCs w:val="24"/>
          <w:shd w:val="clear" w:color="auto" w:fill="FFFFFF"/>
          <w:lang w:eastAsia="lt-LT"/>
        </w:rPr>
        <w:t>.</w:t>
      </w:r>
      <w:r w:rsidR="008F0703" w:rsidRPr="00DA3573">
        <w:rPr>
          <w:rFonts w:eastAsia="Times New Roman"/>
          <w:sz w:val="24"/>
          <w:szCs w:val="24"/>
          <w:lang w:eastAsia="ar-SA"/>
        </w:rPr>
        <w:tab/>
      </w:r>
    </w:p>
    <w:p w:rsidR="00DA3573" w:rsidRPr="00DA3573" w:rsidRDefault="003F0DBB" w:rsidP="00DA3573">
      <w:pPr>
        <w:suppressAutoHyphens/>
        <w:ind w:firstLine="709"/>
        <w:jc w:val="both"/>
        <w:rPr>
          <w:sz w:val="24"/>
          <w:szCs w:val="24"/>
          <w:lang w:eastAsia="ar-SA"/>
        </w:rPr>
      </w:pPr>
      <w:r w:rsidRPr="00DA3573">
        <w:rPr>
          <w:rFonts w:eastAsia="Times New Roman"/>
          <w:sz w:val="24"/>
          <w:szCs w:val="24"/>
          <w:lang w:eastAsia="ar-SA"/>
        </w:rPr>
        <w:tab/>
      </w:r>
      <w:r w:rsidR="00DA3573" w:rsidRPr="00DA3573">
        <w:rPr>
          <w:sz w:val="24"/>
          <w:szCs w:val="24"/>
          <w:lang w:eastAsia="ar-SA"/>
        </w:rPr>
        <w:t>62. Jeigu Vietinės rinkliavos mokėtojas sumokėjo didesnio dydžio nei Mokėjimo pranešime nurodytą arba neteisingai apskaičiuotą Vietinės rinkliavos sumą,  Vietinės rinkliavos permoka susidarė dėl Vietinės rinkliavos perskaičiavimo, Vietinė rinkliava buvo neteisingai apskaičiuota, Vietinės rinkliavos mokėtojui šių Nuostatų nustatyta tvarka buvo nustatytas mažesnis Vietinės rinkliavos dydis arba Vietinė rinkliava sumažinta dėl 61</w:t>
      </w:r>
      <w:r w:rsidR="00DA3573" w:rsidRPr="00DA3573">
        <w:rPr>
          <w:sz w:val="24"/>
          <w:szCs w:val="24"/>
          <w:vertAlign w:val="superscript"/>
          <w:lang w:eastAsia="ar-SA"/>
        </w:rPr>
        <w:t>1</w:t>
      </w:r>
      <w:r w:rsidR="00DA3573" w:rsidRPr="00DA3573">
        <w:rPr>
          <w:sz w:val="24"/>
          <w:szCs w:val="24"/>
          <w:lang w:eastAsia="ar-SA"/>
        </w:rPr>
        <w:t>.1 ir (ar) 61</w:t>
      </w:r>
      <w:r w:rsidR="00DA3573" w:rsidRPr="00DA3573">
        <w:rPr>
          <w:sz w:val="24"/>
          <w:szCs w:val="24"/>
          <w:vertAlign w:val="superscript"/>
          <w:lang w:eastAsia="ar-SA"/>
        </w:rPr>
        <w:t>1</w:t>
      </w:r>
      <w:r w:rsidR="00DA3573" w:rsidRPr="00DA3573">
        <w:rPr>
          <w:sz w:val="24"/>
          <w:szCs w:val="24"/>
          <w:lang w:eastAsia="ar-SA"/>
        </w:rPr>
        <w:t xml:space="preserve">.2 </w:t>
      </w:r>
      <w:r w:rsidR="00DA3573" w:rsidRPr="00DA3573">
        <w:rPr>
          <w:sz w:val="24"/>
          <w:szCs w:val="24"/>
          <w:shd w:val="clear" w:color="auto" w:fill="FFFFFF"/>
          <w:lang w:eastAsia="ar-SA"/>
        </w:rPr>
        <w:t>papunkčiuose</w:t>
      </w:r>
      <w:r w:rsidR="00DA3573" w:rsidRPr="00DA3573">
        <w:rPr>
          <w:sz w:val="24"/>
          <w:szCs w:val="24"/>
          <w:lang w:eastAsia="ar-SA"/>
        </w:rPr>
        <w:t xml:space="preserve"> </w:t>
      </w:r>
      <w:r w:rsidR="00DA3573" w:rsidRPr="00DA3573">
        <w:rPr>
          <w:sz w:val="24"/>
          <w:szCs w:val="24"/>
          <w:shd w:val="clear" w:color="auto" w:fill="FFFFFF"/>
          <w:lang w:eastAsia="ar-SA"/>
        </w:rPr>
        <w:t>numatytų</w:t>
      </w:r>
      <w:r w:rsidR="00DA3573" w:rsidRPr="00DA3573">
        <w:rPr>
          <w:sz w:val="24"/>
          <w:szCs w:val="24"/>
          <w:lang w:eastAsia="ar-SA"/>
        </w:rPr>
        <w:t xml:space="preserve"> aplinkybių, Vietinės rinkliavos permoka įskaitoma į būsimus Vietinės rinkliavos mokėjimus, išskyrus atvejus, kai Vietinės rinkliavos mokėtojas išbraukiamas iš Registro arba yra gautas prašymas dėl permokos grąžinimo. Esant Vietinės rinkliavos mokėtojo prašymui dėl Vietinės rinkliavos permokos grąžinimo, permoka grąžinama per 30 kalendorinių dienų nuo prašymo pateikimo Administratoriui dienos.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63. Tuo atveju, kai rašytinis prašymas arba komisijos sprendimas gautas po gruodžio 1 dienos, Vietinės rinkliavos permoka grąžinama kitais kalendoriniais metais iki vasario 1 dienos.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64. Vietinės rinkliavos permoka grąžinama, jeigu prašymas dėl jos grąžinimo pateiktas per vienerius metus nuo grąžinti prašomos rinkliavos sumokėjimo datos ir mokėtojas neturi įsiskolinimo už ankstesnį laikotarpį.</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65. Vietinė rinkliava sumokama į Administratoriaus surenkamąją sąskaitą, kuri skirta  Savivaldybės Vietinės rinkliavos įmokoms surinkti.</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66. Atsiskaitymai tarp Savivaldybės ir Administratoriaus vykdomi  Biržų rajono savivaldybės komunalinių atliekų tvarkymo sistemos administravimo sutarties (toliau – Sutartis) nustatyta tvarka.  Administratorius faktiškai surinktas Vietinės rinkliavos įmokas už  einamąjį mėnesį perveda į Savivaldybės biudžetą iki mėnesio, einančio po jo, 25 dienos.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67. Administratorius kiekvieną </w:t>
      </w:r>
      <w:r w:rsidRPr="00DA3573">
        <w:rPr>
          <w:rFonts w:eastAsia="Times New Roman"/>
          <w:color w:val="000000"/>
          <w:sz w:val="24"/>
          <w:szCs w:val="24"/>
          <w:lang w:eastAsia="ar-SA"/>
        </w:rPr>
        <w:t xml:space="preserve">mėnesį </w:t>
      </w:r>
      <w:r w:rsidRPr="00DA3573">
        <w:rPr>
          <w:rFonts w:eastAsia="Times New Roman"/>
          <w:sz w:val="24"/>
          <w:szCs w:val="24"/>
          <w:lang w:eastAsia="ar-SA"/>
        </w:rPr>
        <w:t>Savivaldybės administracijai pateikia PVM sąskaitą-faktūrą apmokėti už komunalinių atliekų tvarkymo sistemos administravimą. Savivaldybė Administratoriaus pateiktą PVM sąskaitą faktūrą apmoka ne vėliau kaip per 60 dienų nuo jos pateikimo dienos.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68. Administratorius, atlikęs Vietinės rinkliavos skaičiavimus, iki kiekvienų kalendorinių metų sausio 31 dienos pateikia Savivaldybės administracijai ataskaitą apie priskaičiuotą ir surinktą Vietinę rinkliavą bei susidariusią nepriemoką per praėjusius metus.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69. Vietinės rinkliavos rinkimą kontroliuoja Savivaldybės kontrolės ir audito tarnyba.</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IX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VIETINĖS RINKLIAVOS MOKĖTOJŲ TEISĖS, PAREIGOS IR ATSAKOMYBĖ</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70. Vietinės rinkliavos mokėtojai turi teisę:</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70.1. susipažinti su Registre apie juos sukauptais duomenimis bei pagrindine informacija, susijusia su Vietinės rinkliavos dydžiais, jų nustatymu ir komunalinių atliekų tvarkymo sąnaudomis; </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70.2. pateikę patvirtinančius dokumentus, reikalauti, kad Administratorius pakeistų ar patikslintų apie juos Registre sukauptus duomenis, jei duomenys yra neteisingi, netikslūs ar neišsamūs;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70.3. teikti apeliaciją ir reikalauti patikslinti netinkamai paskaičiuotas Vietinės rinkliavos įmokas;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70.4. pateikti Administratoriui rašytinį prašymą gauti Mokėjimo pranešimus pagal nuolatinę gyvenamąją vietą ar dabartinę buveinę;</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70.5. pasikeitus nekilnojamojo turto savininkui, kreiptis su prašymu patikslinti Vietinės rinkliavos dydį per 30 kalendorinių dienų nuo nekilnojamojo turto nuosavybės teisės pasikeitimo.</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71. Vietinės rinkliavos mokėtojas privalo:</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71.1. mokėti Savivaldybės tarybos nustatytą Vietinę rinkliavą pagal gautą Mokėjimo pranešimą  šiuose Nuostatuose nustatytais terminais;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71.2. Administratoriaus prašymu pateikti visus duomenis, reikalingus Vietinės rinkliavos dydžiams nustatyti;</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lastRenderedPageBreak/>
        <w:tab/>
        <w:t>71.3. perleidžiant nekilnojamąjį turtą informuoti naują savininką (naudotoją) apie prievolę mokėti Vietinę rinkliavą, o naujas savininkas (naudotojas) privalo informuoti Administratorių apie prievolės pradžią ar pasikeitimą raštu per 30 kalendorinių dienų;</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71.4. negavus Mokėjimo pranešimo per 30 kalendorinių dienų nuo Vietinės rinkliavos mokėjimo pradžios kreiptis į Administratorių.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72. Nepateikę duomenų ar pateikę neteisingus duomenis Vietinės rinkliavos nustatymui, laiku nemokantys Vietinės rinkliavos Vietinės rinkliavos mokėtojai pažeidžia šiuos Nuostatus bei kitus atliekų tvarkymą reglamentuojančius teisės aktus ir už tai atsako Lietuvos Respublikos įstatymų nustatyta tvarka.</w:t>
      </w:r>
    </w:p>
    <w:p w:rsidR="008F0703" w:rsidRPr="00DA3573" w:rsidRDefault="008F0703" w:rsidP="00DA3573">
      <w:pPr>
        <w:suppressAutoHyphens/>
        <w:jc w:val="center"/>
        <w:rPr>
          <w:rFonts w:eastAsia="Times New Roman"/>
          <w:b/>
          <w:sz w:val="24"/>
          <w:szCs w:val="24"/>
          <w:lang w:eastAsia="ar-SA"/>
        </w:rPr>
      </w:pPr>
      <w:r w:rsidRPr="00DA3573">
        <w:rPr>
          <w:rFonts w:eastAsia="Times New Roman"/>
          <w:b/>
          <w:sz w:val="24"/>
          <w:szCs w:val="24"/>
          <w:lang w:eastAsia="ar-SA"/>
        </w:rPr>
        <w:t xml:space="preserve">X  SKYRIUS </w:t>
      </w:r>
    </w:p>
    <w:p w:rsidR="008F0703" w:rsidRPr="00DA3573" w:rsidRDefault="008F0703" w:rsidP="00DA3573">
      <w:pPr>
        <w:suppressAutoHyphens/>
        <w:jc w:val="center"/>
        <w:rPr>
          <w:rFonts w:eastAsia="Times New Roman"/>
          <w:b/>
          <w:sz w:val="24"/>
          <w:szCs w:val="24"/>
          <w:lang w:eastAsia="ar-SA"/>
        </w:rPr>
      </w:pPr>
      <w:r w:rsidRPr="00DA3573">
        <w:rPr>
          <w:rFonts w:eastAsia="Times New Roman"/>
          <w:b/>
          <w:sz w:val="24"/>
          <w:szCs w:val="24"/>
          <w:lang w:eastAsia="ar-SA"/>
        </w:rPr>
        <w:t>MOKESTINĖS NEPRIEMOKOS PRIPAŽINIMAS BEVILTIŠKA IR PASIBAIGUSIA</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73. Beviltiška skola gali būti pripažinta ta skolininko (juridinio ar fizinio asmens) negrąžinta skola, jos dalis, delspinigiai, kurių neįmanoma ar netikslinga išieškoti dėl šių priežasčių:</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73.1. praėjus daugiau kaip vieneriems metams nuo tos dienos, kai buvo pradėti skolos išieškojimo veiksmai, nerasta skolininko turto, arba rastas turtas yra nelikvidus (neįmanoma jo realizuoti), arba nustatoma, kad skolininko ekonominė (socialinė) padėtis yra sunki. Jei rasto turto pakanka tik daliai skolos padengti, beviltiška pripažįstama likusi skolos dalis;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73.2. skolininkas yra miręs arba paskelbtas mirusiu ir nėra įpėdinių, galinčių atsakyti už skolinius įsipareigojimus;</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73.3. skolininkas yra likviduotas ir išregistruotas iš Juridinių asmenų registro, neegzistuoja jo skolų (teisių ir pareigų) perėmėjas, turintis pakankamai turto skoloms sugrąžinti;</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73.4. pasibaigė Lietuvos Respublikos įstatymų nustatyti ieškininės senaties terminai ieškinio reikalavimams (dėl pagrindinio įsiskolinimo arba dėl netesybų (baudos, delspinigių)) pareikšti;</w:t>
      </w:r>
    </w:p>
    <w:p w:rsidR="008F0703" w:rsidRPr="00DA3573" w:rsidRDefault="008F0703" w:rsidP="00DA3573">
      <w:pPr>
        <w:contextualSpacing/>
        <w:jc w:val="both"/>
        <w:rPr>
          <w:rFonts w:eastAsia="Times New Roman"/>
          <w:sz w:val="24"/>
          <w:szCs w:val="24"/>
          <w:lang w:eastAsia="ar-SA"/>
        </w:rPr>
      </w:pPr>
      <w:r w:rsidRPr="00DA3573">
        <w:rPr>
          <w:rFonts w:eastAsia="Times New Roman"/>
          <w:sz w:val="24"/>
          <w:szCs w:val="24"/>
          <w:lang w:eastAsia="ar-SA"/>
        </w:rPr>
        <w:tab/>
        <w:t xml:space="preserve">73.5. numatomos  skolos išieškojimo išlaidos didesnės už pačią skolą.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74. Administratoriaus vadovo sudaryta komisija, išanalizavusi skolų negrąžinimo priežastis ir nustačiusi, kad skola atitinka Nuostatų 73 punkte nurodytų skolų pripažinimo beviltiškomis pagrindus, teikia Biržų rajono savivaldybės administracijos direktoriui siūlymą pripažinti skolą beviltiška kartu su motyvuota išvada, kodėl siūloma skolą pripažinti beviltiška, ir išvadą pagrindžiančių bei pastangas šioms skoloms susigrąžinti įrodančių dokumentų kopijas.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75. Skolų beviltiškumą ar pastangas susigrąžinti skolas liudijančiais dokumentais yra laikomi dokumentai, kurie leidžia padaryti išvadą, kad Administratorius stengėsi skolas susigrąžinti ir atgauti skolas neįmanoma;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75.1. įsiteisėjęs Lietuvos Respublikos teismo (arba ginčą nagrinėjusios institucijos) sprendimas, nuosprendis, kuriais patvirtinama Administratoriaus teisė susigrąžinti skolas, antstolio surašytas aktas ir vykdomasis dokumentas, pagal kurį išieškojimas nebuvo įvykdytas;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75.2. skolų suderinimo aktai (su juridiniais asmenimis), susitikimų su skolininku protokolai, susirašinėjimo su skolininku įrodymai: registruoti laiškai, telegramos, fakso pranešimai, bankų, audito firmų ir kitų organizacijų rašytinė informacija, susijusi su skolininko finansinės būklės įvertinimu, kiti dokumentai;</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75.3. dokumentai, patvirtinantys turto neradimo arba rasto turto nerealizavimo (buvo bandoma realizuoti, tačiau neatsirado pirkėjų) faktus, arba dokumentai, patvirtinantys turto nebuvimą likusiai skolos daliai padengti, rasto turto nerealizavimą (kai rasto turto pakanka tik daliai skolos padengti), arba skolininko sunkią ekonominę (socialinę) padėtį įrodantys dokumentai: dokumentai apie skolininko gaunamas pajamas, turimą viešajame registre registruojamą turtą, Biržų rajono savivaldybės teikiamą paramą, kiti dokumentai (apie šeimos sudėtį, sveikatos būklę, buvimą įkalinimo įstaigoje ir panašiai);</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75.4.  tais atvejais, kai skolininkas yra miręs arba paskelbtas mirusiu, skolų beviltiškumą ir pastangas jas susigrąžinti įrodo dokumentai, kurie patvirtina skolininko mirties faktą, taip pat faktą, kad skolininko palikto turto nepakanka šioms skoloms susigrąžinti, o tais atvejais, kai už palikėjo skolas atsako įpėdinis visu savo turtu – dokumentai, kurie patvirtina faktą, jog įpėdinio turto nepakanka palikėjo skoloms padengti.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lastRenderedPageBreak/>
        <w:tab/>
        <w:t xml:space="preserve">76. Skolos beviltiškomis pripažįstamos (nurašytinų beviltiškų skolų sąrašas tvirtinamas) ir nurašomos Biržų rajono savivaldybės administracijos direktoriaus įsakymu, atsižvelgiant į Administratoriaus vadovo  sudarytos komisijos siūlymą.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77. Pripažintos beviltiškomis ir pasibaigusiomis mokestinės nepriemokos Administratoriaus  apskaitos sistemoje anuliuojamos ir išimamos iš apskaitos.</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XI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 xml:space="preserve">VIETINĖS RINKLIAVOS ĮMOKŲ PANAUDOJIMAS </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78. Vietinės rinkliavos įmokos naudojamos išimtinai komunalinių atliekų tvarkymo sistemos sąnaudoms apmokėti, Vietinės rinkliavos administravimo, visuomenės švietimo komunalinių atliekų tvarkymo klausimais išlaidoms padengti ir kitoms priemonėms, numatytoms Biržų rajono savivaldybės ir Panevėžio regiono atliekų tvarkymo planuose, įgyvendinti. </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XII SKYRIUS</w:t>
      </w:r>
    </w:p>
    <w:p w:rsidR="008F0703" w:rsidRPr="00DA3573" w:rsidRDefault="008F0703" w:rsidP="00DA3573">
      <w:pPr>
        <w:suppressAutoHyphens/>
        <w:jc w:val="center"/>
        <w:rPr>
          <w:rFonts w:eastAsia="Times New Roman"/>
          <w:b/>
          <w:caps/>
          <w:sz w:val="24"/>
          <w:szCs w:val="24"/>
          <w:lang w:eastAsia="ar-SA"/>
        </w:rPr>
      </w:pPr>
      <w:r w:rsidRPr="00DA3573">
        <w:rPr>
          <w:rFonts w:eastAsia="Times New Roman"/>
          <w:b/>
          <w:caps/>
          <w:sz w:val="24"/>
          <w:szCs w:val="24"/>
          <w:lang w:eastAsia="ar-SA"/>
        </w:rPr>
        <w:t xml:space="preserve">BAIGIAMOSIOS NUOSTATOS </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79. Administratorius yra atsakingas už šių Nuostatų vykdymą, Vietinės rinkliavos dydžių apskaičiavimo teisingumą bei savalaikį Mokėjimo pranešimų pateikimą Vietinės rinkliavos mokėtojams.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80. Šių Nuostatų vykdymą kontroliuoja Savivaldybės administracijos direktorius ir jo įgalioti asmenys.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 xml:space="preserve">81. Administratorius yra atsakingas už šių Nuostatų pakeitimo projektų rengimą ir derinimą su Savivaldybe. Nuostatai keičiami Savivaldybės tarybos sprendimu. </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82. Vietinės rinkliavos administravimo veiksmai, nereglamentuoti šiuose Nuostatuose, atliekami vadovaujantis Lietuvos Respublikos įstatymais bei kitais teisės aktais.</w:t>
      </w:r>
    </w:p>
    <w:p w:rsidR="008F0703" w:rsidRPr="00DA3573" w:rsidRDefault="008F0703" w:rsidP="00DA3573">
      <w:pPr>
        <w:suppressAutoHyphens/>
        <w:jc w:val="both"/>
        <w:rPr>
          <w:rFonts w:eastAsia="Times New Roman"/>
          <w:sz w:val="24"/>
          <w:szCs w:val="24"/>
          <w:lang w:eastAsia="ar-SA"/>
        </w:rPr>
      </w:pPr>
      <w:r w:rsidRPr="00DA3573">
        <w:rPr>
          <w:rFonts w:eastAsia="Times New Roman"/>
          <w:sz w:val="24"/>
          <w:szCs w:val="24"/>
          <w:lang w:eastAsia="ar-SA"/>
        </w:rPr>
        <w:tab/>
        <w:t>83. Ginčai dėl Vietinės rinkliavos nagrinėjami Lietuvos Respublikos įstatymų nustatyta tvarka.</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sz w:val="24"/>
          <w:szCs w:val="24"/>
          <w:lang w:eastAsia="ar-SA"/>
        </w:rPr>
      </w:pPr>
      <w:r w:rsidRPr="00DA3573">
        <w:rPr>
          <w:rFonts w:eastAsia="Times New Roman"/>
          <w:sz w:val="24"/>
          <w:szCs w:val="24"/>
          <w:lang w:eastAsia="ar-SA"/>
        </w:rPr>
        <w:t>_______________</w:t>
      </w:r>
    </w:p>
    <w:p w:rsidR="008F0703" w:rsidRPr="00DA3573" w:rsidRDefault="008F0703" w:rsidP="00DA3573">
      <w:pPr>
        <w:suppressAutoHyphens/>
        <w:jc w:val="right"/>
        <w:rPr>
          <w:rFonts w:eastAsia="Times New Roman"/>
          <w:b/>
          <w:sz w:val="24"/>
          <w:szCs w:val="24"/>
          <w:lang w:eastAsia="ar-SA"/>
        </w:rPr>
        <w:sectPr w:rsidR="008F0703" w:rsidRPr="00DA3573" w:rsidSect="004D7B29">
          <w:headerReference w:type="first" r:id="rId7"/>
          <w:pgSz w:w="11907" w:h="16839" w:code="9"/>
          <w:pgMar w:top="1134" w:right="567" w:bottom="567" w:left="1701" w:header="567" w:footer="567" w:gutter="0"/>
          <w:pgNumType w:start="1"/>
          <w:cols w:space="1296"/>
          <w:docGrid w:linePitch="354"/>
        </w:sectPr>
      </w:pPr>
    </w:p>
    <w:p w:rsidR="008F0703" w:rsidRPr="00DA3573" w:rsidRDefault="008F0703" w:rsidP="00DA3573">
      <w:pPr>
        <w:suppressAutoHyphens/>
        <w:rPr>
          <w:rFonts w:eastAsia="Times New Roman"/>
          <w:sz w:val="24"/>
          <w:szCs w:val="24"/>
          <w:lang w:eastAsia="ar-SA"/>
        </w:rPr>
      </w:pPr>
      <w:r w:rsidRPr="00DA3573">
        <w:rPr>
          <w:rFonts w:eastAsia="Times New Roman"/>
          <w:sz w:val="24"/>
          <w:szCs w:val="24"/>
          <w:lang w:eastAsia="ar-SA"/>
        </w:rPr>
        <w:lastRenderedPageBreak/>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Biržų rajono savivaldybės vietinės rinkliavos už komunalinių atliekų</w:t>
      </w:r>
    </w:p>
    <w:p w:rsidR="008F0703" w:rsidRPr="00DA3573" w:rsidRDefault="008F0703" w:rsidP="00DA3573">
      <w:pPr>
        <w:suppressAutoHyphens/>
        <w:rPr>
          <w:rFonts w:eastAsia="Times New Roman"/>
          <w:sz w:val="24"/>
          <w:szCs w:val="24"/>
          <w:lang w:eastAsia="ar-SA"/>
        </w:rPr>
      </w:pP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surinkimą iš atliekų turėtojų ir atliekų tvarkymą nuostatų</w:t>
      </w:r>
    </w:p>
    <w:p w:rsidR="008F0703" w:rsidRPr="00DA3573" w:rsidRDefault="008F0703" w:rsidP="00DA3573">
      <w:pPr>
        <w:suppressAutoHyphens/>
        <w:rPr>
          <w:rFonts w:eastAsia="Times New Roman"/>
          <w:sz w:val="24"/>
          <w:szCs w:val="24"/>
          <w:lang w:eastAsia="ar-SA"/>
        </w:rPr>
      </w:pP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t>1 priedas</w:t>
      </w: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center"/>
        <w:rPr>
          <w:rFonts w:eastAsia="Times New Roman"/>
          <w:b/>
          <w:sz w:val="24"/>
          <w:szCs w:val="24"/>
          <w:lang w:eastAsia="ar-SA"/>
        </w:rPr>
      </w:pPr>
      <w:r w:rsidRPr="00DA3573">
        <w:rPr>
          <w:rFonts w:eastAsia="Times New Roman"/>
          <w:b/>
          <w:sz w:val="24"/>
          <w:szCs w:val="24"/>
          <w:lang w:eastAsia="ar-SA"/>
        </w:rPr>
        <w:t>VIETINĖS RINKLIAVOS DYDŽIAI</w:t>
      </w:r>
    </w:p>
    <w:p w:rsidR="008F0703" w:rsidRPr="00DA3573" w:rsidRDefault="008F0703" w:rsidP="00DA3573">
      <w:pPr>
        <w:suppressAutoHyphens/>
        <w:jc w:val="center"/>
        <w:rPr>
          <w:rFonts w:eastAsia="Times New Roman"/>
          <w:b/>
          <w:sz w:val="24"/>
          <w:szCs w:val="24"/>
          <w:lang w:eastAsia="ar-SA"/>
        </w:rPr>
      </w:pPr>
    </w:p>
    <w:tbl>
      <w:tblPr>
        <w:tblW w:w="15031" w:type="dxa"/>
        <w:tblInd w:w="103" w:type="dxa"/>
        <w:tblLayout w:type="fixed"/>
        <w:tblLook w:val="04A0" w:firstRow="1" w:lastRow="0" w:firstColumn="1" w:lastColumn="0" w:noHBand="0" w:noVBand="1"/>
      </w:tblPr>
      <w:tblGrid>
        <w:gridCol w:w="4683"/>
        <w:gridCol w:w="1838"/>
        <w:gridCol w:w="760"/>
        <w:gridCol w:w="1375"/>
        <w:gridCol w:w="1839"/>
        <w:gridCol w:w="766"/>
        <w:gridCol w:w="1360"/>
        <w:gridCol w:w="602"/>
        <w:gridCol w:w="1808"/>
      </w:tblGrid>
      <w:tr w:rsidR="008F0703" w:rsidRPr="005142B1" w:rsidTr="00085EE4">
        <w:trPr>
          <w:trHeight w:val="510"/>
        </w:trPr>
        <w:tc>
          <w:tcPr>
            <w:tcW w:w="4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Nekilnojamo turto objektų kategorijos</w:t>
            </w:r>
          </w:p>
        </w:tc>
        <w:tc>
          <w:tcPr>
            <w:tcW w:w="3973" w:type="dxa"/>
            <w:gridSpan w:val="3"/>
            <w:tcBorders>
              <w:top w:val="single" w:sz="4" w:space="0" w:color="auto"/>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DVR pastovioji dalis</w:t>
            </w:r>
          </w:p>
        </w:tc>
        <w:tc>
          <w:tcPr>
            <w:tcW w:w="63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DVR kintamoji dalis                                                                                               (NT objektai, kurie naudojasi kolektyviniais konteineriais)</w:t>
            </w:r>
          </w:p>
        </w:tc>
      </w:tr>
      <w:tr w:rsidR="008F0703" w:rsidRPr="005142B1" w:rsidTr="00085EE4">
        <w:trPr>
          <w:trHeight w:val="301"/>
        </w:trPr>
        <w:tc>
          <w:tcPr>
            <w:tcW w:w="4683" w:type="dxa"/>
            <w:vMerge/>
            <w:tcBorders>
              <w:top w:val="single" w:sz="4" w:space="0" w:color="auto"/>
              <w:left w:val="single" w:sz="4" w:space="0" w:color="auto"/>
              <w:bottom w:val="single" w:sz="4" w:space="0" w:color="000000"/>
              <w:right w:val="single" w:sz="4" w:space="0" w:color="auto"/>
            </w:tcBorders>
            <w:vAlign w:val="center"/>
            <w:hideMark/>
          </w:tcPr>
          <w:p w:rsidR="008F0703" w:rsidRPr="005142B1" w:rsidRDefault="008F0703" w:rsidP="00DA3573">
            <w:pPr>
              <w:rPr>
                <w:rFonts w:eastAsia="Times New Roman"/>
                <w:b/>
                <w:bCs/>
                <w:sz w:val="20"/>
                <w:szCs w:val="20"/>
                <w:lang w:eastAsia="lt-LT"/>
              </w:rPr>
            </w:pP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Parametras</w:t>
            </w:r>
          </w:p>
        </w:tc>
        <w:tc>
          <w:tcPr>
            <w:tcW w:w="2135" w:type="dxa"/>
            <w:gridSpan w:val="2"/>
            <w:tcBorders>
              <w:top w:val="single" w:sz="4" w:space="0" w:color="auto"/>
              <w:left w:val="nil"/>
              <w:bottom w:val="nil"/>
              <w:right w:val="single" w:sz="4" w:space="0" w:color="000000"/>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Rinkliavos dydis, metams</w:t>
            </w:r>
          </w:p>
        </w:tc>
        <w:tc>
          <w:tcPr>
            <w:tcW w:w="1839" w:type="dxa"/>
            <w:tcBorders>
              <w:top w:val="nil"/>
              <w:left w:val="nil"/>
              <w:bottom w:val="nil"/>
              <w:right w:val="single" w:sz="4" w:space="0" w:color="auto"/>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Parametras</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Metinė MKA susikaupimo norma</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8F0703" w:rsidRPr="005142B1" w:rsidRDefault="008F0703" w:rsidP="00DA3573">
            <w:pPr>
              <w:jc w:val="center"/>
              <w:rPr>
                <w:rFonts w:eastAsia="Times New Roman"/>
                <w:b/>
                <w:bCs/>
                <w:sz w:val="20"/>
                <w:szCs w:val="20"/>
                <w:lang w:eastAsia="lt-LT"/>
              </w:rPr>
            </w:pPr>
            <w:r w:rsidRPr="005142B1">
              <w:rPr>
                <w:rFonts w:eastAsia="Times New Roman"/>
                <w:b/>
                <w:bCs/>
                <w:sz w:val="20"/>
                <w:szCs w:val="20"/>
                <w:lang w:eastAsia="lt-LT"/>
              </w:rPr>
              <w:t>Rinkliavos dydis, metams</w:t>
            </w:r>
          </w:p>
        </w:tc>
      </w:tr>
      <w:tr w:rsidR="008F0703" w:rsidRPr="005142B1" w:rsidTr="00085EE4">
        <w:trPr>
          <w:trHeight w:val="108"/>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Gyvenamosios paskirties objektai (individualūs namai)</w:t>
            </w:r>
          </w:p>
        </w:tc>
        <w:tc>
          <w:tcPr>
            <w:tcW w:w="1838" w:type="dxa"/>
            <w:tcBorders>
              <w:top w:val="nil"/>
              <w:left w:val="nil"/>
              <w:bottom w:val="single" w:sz="4" w:space="0" w:color="auto"/>
              <w:right w:val="nil"/>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3,2</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171,95</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gyvent.</w:t>
            </w:r>
          </w:p>
        </w:tc>
        <w:tc>
          <w:tcPr>
            <w:tcW w:w="602"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7,3</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gyvent.</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Gyvenamosios paskirties objektai (butai)</w:t>
            </w:r>
          </w:p>
        </w:tc>
        <w:tc>
          <w:tcPr>
            <w:tcW w:w="1838" w:type="dxa"/>
            <w:tcBorders>
              <w:top w:val="nil"/>
              <w:left w:val="nil"/>
              <w:bottom w:val="single" w:sz="4" w:space="0" w:color="auto"/>
              <w:right w:val="nil"/>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3,2</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224,15</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gyvent.</w:t>
            </w:r>
          </w:p>
        </w:tc>
        <w:tc>
          <w:tcPr>
            <w:tcW w:w="602"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9,5</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gyvent.</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Viešbučių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3,1</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4,69</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2,0</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Administracinės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2,31</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1,0</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13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Prekybos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3,1</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4,02</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1,7</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Paslaugų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3,1</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7,74</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3,3</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8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Maitinimo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3,1</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12,80</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5,4</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104"/>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Transporto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0,8</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4,31</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1,8</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Garažų paskirties objektai (juridinių asmenų)</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0,8</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0,82</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0,3</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Garažų paskirties objektai (fizinių asmenų)</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objektų skaičius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2,8</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objekt.</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27,56</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objekt.</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1,2</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objekt.</w:t>
            </w:r>
          </w:p>
        </w:tc>
      </w:tr>
      <w:tr w:rsidR="008F0703" w:rsidRPr="005142B1" w:rsidTr="00085EE4">
        <w:trPr>
          <w:trHeight w:val="159"/>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Gamybos, pramonės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0,8</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1,96</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0,8</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176"/>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Sandėliavimo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0,8</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0,75</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0,3</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194"/>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Kultūros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0,64</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0,3</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85"/>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Mokslo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0,76</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0,3</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88"/>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Gydymo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3,8</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3,50</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1,5</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10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Poilsio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3,1</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4,20</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1,8</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Sporto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3,68</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1,6</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Religinės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1,43</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0,6</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Specialiosios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2,68</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1,1</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Sodų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objektų skaičius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3,7</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objekt.</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92,71</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objekt.</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3,9</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objekt.</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Žemės ūkio paskirties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0,3</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0,53</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0,2</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7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Kiti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objekto plotas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1,4</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MKA svorio norma</w:t>
            </w:r>
          </w:p>
        </w:tc>
        <w:tc>
          <w:tcPr>
            <w:tcW w:w="766"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2,84</w:t>
            </w:r>
          </w:p>
        </w:tc>
        <w:tc>
          <w:tcPr>
            <w:tcW w:w="1360"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kg/1 m2</w:t>
            </w:r>
          </w:p>
        </w:tc>
        <w:tc>
          <w:tcPr>
            <w:tcW w:w="602" w:type="dxa"/>
            <w:tcBorders>
              <w:top w:val="nil"/>
              <w:left w:val="single" w:sz="4" w:space="0" w:color="auto"/>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1,2</w:t>
            </w:r>
          </w:p>
        </w:tc>
        <w:tc>
          <w:tcPr>
            <w:tcW w:w="180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EUR/10 m</w:t>
            </w:r>
            <w:r w:rsidRPr="005142B1">
              <w:rPr>
                <w:rFonts w:eastAsia="Times New Roman"/>
                <w:sz w:val="20"/>
                <w:szCs w:val="20"/>
                <w:vertAlign w:val="superscript"/>
                <w:lang w:eastAsia="lt-LT"/>
              </w:rPr>
              <w:t>2</w:t>
            </w:r>
          </w:p>
        </w:tc>
      </w:tr>
      <w:tr w:rsidR="008F0703" w:rsidRPr="005142B1" w:rsidTr="00085EE4">
        <w:trPr>
          <w:trHeight w:val="104"/>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Netinkami naudojimui objektai</w:t>
            </w:r>
          </w:p>
        </w:tc>
        <w:tc>
          <w:tcPr>
            <w:tcW w:w="1838"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NT objektų skaičius</w:t>
            </w:r>
          </w:p>
        </w:tc>
        <w:tc>
          <w:tcPr>
            <w:tcW w:w="760" w:type="dxa"/>
            <w:tcBorders>
              <w:top w:val="nil"/>
              <w:left w:val="nil"/>
              <w:bottom w:val="single" w:sz="4" w:space="0" w:color="auto"/>
              <w:right w:val="nil"/>
            </w:tcBorders>
            <w:shd w:val="clear" w:color="auto" w:fill="auto"/>
            <w:vAlign w:val="center"/>
            <w:hideMark/>
          </w:tcPr>
          <w:p w:rsidR="008F0703" w:rsidRPr="005142B1" w:rsidRDefault="008F0703" w:rsidP="00DA3573">
            <w:pPr>
              <w:jc w:val="right"/>
              <w:rPr>
                <w:rFonts w:eastAsia="Times New Roman"/>
                <w:sz w:val="20"/>
                <w:szCs w:val="20"/>
                <w:lang w:eastAsia="lt-LT"/>
              </w:rPr>
            </w:pPr>
            <w:r w:rsidRPr="005142B1">
              <w:rPr>
                <w:rFonts w:eastAsia="Times New Roman"/>
                <w:sz w:val="20"/>
                <w:szCs w:val="20"/>
                <w:lang w:eastAsia="lt-LT"/>
              </w:rPr>
              <w:t>5,0</w:t>
            </w:r>
          </w:p>
        </w:tc>
        <w:tc>
          <w:tcPr>
            <w:tcW w:w="1375"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rPr>
                <w:rFonts w:eastAsia="Times New Roman"/>
                <w:sz w:val="20"/>
                <w:szCs w:val="20"/>
                <w:lang w:eastAsia="lt-LT"/>
              </w:rPr>
            </w:pPr>
            <w:r w:rsidRPr="005142B1">
              <w:rPr>
                <w:rFonts w:eastAsia="Times New Roman"/>
                <w:sz w:val="20"/>
                <w:szCs w:val="20"/>
                <w:lang w:eastAsia="lt-LT"/>
              </w:rPr>
              <w:t>EUR/1 objekt.</w:t>
            </w:r>
          </w:p>
        </w:tc>
        <w:tc>
          <w:tcPr>
            <w:tcW w:w="1839" w:type="dxa"/>
            <w:tcBorders>
              <w:top w:val="nil"/>
              <w:left w:val="nil"/>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8F0703" w:rsidRPr="005142B1" w:rsidRDefault="008F0703" w:rsidP="00DA3573">
            <w:pPr>
              <w:jc w:val="center"/>
              <w:rPr>
                <w:rFonts w:eastAsia="Times New Roman"/>
                <w:sz w:val="20"/>
                <w:szCs w:val="20"/>
                <w:lang w:eastAsia="lt-LT"/>
              </w:rPr>
            </w:pPr>
            <w:r w:rsidRPr="005142B1">
              <w:rPr>
                <w:rFonts w:eastAsia="Times New Roman"/>
                <w:sz w:val="20"/>
                <w:szCs w:val="20"/>
                <w:lang w:eastAsia="lt-LT"/>
              </w:rPr>
              <w:t>-</w:t>
            </w:r>
          </w:p>
        </w:tc>
      </w:tr>
    </w:tbl>
    <w:p w:rsidR="008F0703" w:rsidRPr="005142B1" w:rsidRDefault="008F0703" w:rsidP="00DA3573">
      <w:pPr>
        <w:suppressAutoHyphens/>
        <w:rPr>
          <w:rFonts w:eastAsia="Times New Roman"/>
          <w:sz w:val="20"/>
          <w:szCs w:val="20"/>
          <w:lang w:eastAsia="ar-SA"/>
        </w:rPr>
      </w:pPr>
    </w:p>
    <w:p w:rsidR="008F0703" w:rsidRPr="005142B1" w:rsidRDefault="008F0703" w:rsidP="00DA3573">
      <w:pPr>
        <w:suppressAutoHyphens/>
        <w:jc w:val="both"/>
        <w:rPr>
          <w:rFonts w:eastAsia="Times New Roman"/>
          <w:sz w:val="20"/>
          <w:szCs w:val="20"/>
          <w:lang w:eastAsia="ar-SA"/>
        </w:rPr>
      </w:pPr>
      <w:r w:rsidRPr="005142B1">
        <w:rPr>
          <w:rFonts w:eastAsia="Times New Roman"/>
          <w:b/>
          <w:sz w:val="20"/>
          <w:szCs w:val="20"/>
          <w:lang w:eastAsia="ar-SA"/>
        </w:rPr>
        <w:t>Vietinės rinkliavos kintamoji dedamoji</w:t>
      </w:r>
      <w:r w:rsidRPr="005142B1">
        <w:rPr>
          <w:rFonts w:eastAsia="Times New Roman"/>
          <w:sz w:val="20"/>
          <w:szCs w:val="20"/>
          <w:lang w:eastAsia="ar-SA"/>
        </w:rPr>
        <w:t xml:space="preserve"> nekilnojamo turto objektams, kurie naudojasi individualiais konteineriais:</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0,7 Eur už 120 l talpos konteinerio ištuštinimą</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1,5 Eur už 240 l talpos konteinerio ištuštinimą</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4,7 Eur už 770 l talpos konteinerio ištuštinimą</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6,7 Eur už 1100 l talpos konteinerio ištuštinimą</w:t>
      </w:r>
    </w:p>
    <w:p w:rsidR="008F0703" w:rsidRPr="005142B1" w:rsidRDefault="008F0703" w:rsidP="00DA3573">
      <w:pPr>
        <w:suppressAutoHyphens/>
        <w:rPr>
          <w:rFonts w:eastAsia="Times New Roman"/>
          <w:sz w:val="20"/>
          <w:szCs w:val="20"/>
          <w:lang w:eastAsia="ar-SA"/>
        </w:rPr>
      </w:pPr>
    </w:p>
    <w:p w:rsidR="008F0703" w:rsidRPr="005142B1" w:rsidRDefault="008F0703" w:rsidP="00DA3573">
      <w:pPr>
        <w:suppressAutoHyphens/>
        <w:jc w:val="both"/>
        <w:rPr>
          <w:rFonts w:eastAsia="Times New Roman"/>
          <w:sz w:val="20"/>
          <w:szCs w:val="20"/>
          <w:lang w:eastAsia="ar-SA"/>
        </w:rPr>
      </w:pPr>
      <w:r w:rsidRPr="005142B1">
        <w:rPr>
          <w:rFonts w:eastAsia="Times New Roman"/>
          <w:b/>
          <w:sz w:val="20"/>
          <w:szCs w:val="20"/>
          <w:lang w:eastAsia="ar-SA"/>
        </w:rPr>
        <w:t>Vietinės rinkliavos kintamoji dedamoji</w:t>
      </w:r>
      <w:r w:rsidRPr="005142B1">
        <w:rPr>
          <w:rFonts w:eastAsia="Times New Roman"/>
          <w:sz w:val="20"/>
          <w:szCs w:val="20"/>
          <w:lang w:eastAsia="ar-SA"/>
        </w:rPr>
        <w:t xml:space="preserve"> laikinų statinių naudotojams, renginių ar projektų įgyvendintojams (kai sukuriamos atliekos nėra siejamos su  NT objekto):</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2,4 Eur už 120 l talpos konteinerio ištuštinimą</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4,8 Eur už 240 l talpos konteinerio ištuštinimą</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15,5 Eur už 770 l talpos konteinerio ištuštinimą</w:t>
      </w:r>
    </w:p>
    <w:p w:rsidR="008F0703" w:rsidRPr="005142B1" w:rsidRDefault="008F0703" w:rsidP="00DA3573">
      <w:pPr>
        <w:numPr>
          <w:ilvl w:val="0"/>
          <w:numId w:val="1"/>
        </w:numPr>
        <w:suppressAutoHyphens/>
        <w:ind w:left="0"/>
        <w:jc w:val="both"/>
        <w:rPr>
          <w:rFonts w:eastAsia="Times New Roman"/>
          <w:sz w:val="20"/>
          <w:szCs w:val="20"/>
          <w:lang w:eastAsia="ar-SA"/>
        </w:rPr>
      </w:pPr>
      <w:r w:rsidRPr="005142B1">
        <w:rPr>
          <w:rFonts w:eastAsia="Times New Roman"/>
          <w:sz w:val="20"/>
          <w:szCs w:val="20"/>
          <w:lang w:eastAsia="ar-SA"/>
        </w:rPr>
        <w:t>22,1 Eur už 1100 l talpos konteinerio ištuštinimą</w:t>
      </w:r>
    </w:p>
    <w:p w:rsidR="008F0703" w:rsidRPr="005142B1" w:rsidRDefault="008F0703" w:rsidP="00DA3573">
      <w:pPr>
        <w:suppressAutoHyphens/>
        <w:jc w:val="both"/>
        <w:rPr>
          <w:rFonts w:eastAsia="Times New Roman"/>
          <w:sz w:val="20"/>
          <w:szCs w:val="20"/>
          <w:lang w:eastAsia="ar-SA"/>
        </w:rPr>
      </w:pPr>
    </w:p>
    <w:p w:rsidR="008F0703" w:rsidRPr="005142B1" w:rsidRDefault="008F0703" w:rsidP="00DA3573">
      <w:pPr>
        <w:suppressAutoHyphens/>
        <w:jc w:val="both"/>
        <w:rPr>
          <w:rFonts w:eastAsia="Times New Roman"/>
          <w:sz w:val="20"/>
          <w:szCs w:val="20"/>
          <w:lang w:eastAsia="ar-SA"/>
        </w:rPr>
      </w:pPr>
    </w:p>
    <w:p w:rsidR="008F0703" w:rsidRPr="005142B1" w:rsidRDefault="008F0703" w:rsidP="00DA3573">
      <w:pPr>
        <w:suppressAutoHyphens/>
        <w:jc w:val="both"/>
        <w:rPr>
          <w:rFonts w:eastAsia="Times New Roman"/>
          <w:sz w:val="20"/>
          <w:szCs w:val="20"/>
          <w:lang w:eastAsia="ar-SA"/>
        </w:rPr>
      </w:pPr>
      <w:r w:rsidRPr="005142B1">
        <w:rPr>
          <w:rFonts w:eastAsia="Times New Roman"/>
          <w:sz w:val="20"/>
          <w:szCs w:val="20"/>
          <w:lang w:eastAsia="ar-SA"/>
        </w:rPr>
        <w:t>NT – nekilnojamasis turtas</w:t>
      </w:r>
    </w:p>
    <w:p w:rsidR="008F0703" w:rsidRPr="005142B1" w:rsidRDefault="008F0703" w:rsidP="00DA3573">
      <w:pPr>
        <w:suppressAutoHyphens/>
        <w:jc w:val="both"/>
        <w:rPr>
          <w:rFonts w:eastAsia="Times New Roman"/>
          <w:sz w:val="20"/>
          <w:szCs w:val="20"/>
          <w:lang w:eastAsia="ar-SA"/>
        </w:rPr>
      </w:pPr>
      <w:r w:rsidRPr="005142B1">
        <w:rPr>
          <w:rFonts w:eastAsia="Times New Roman"/>
          <w:sz w:val="20"/>
          <w:szCs w:val="20"/>
          <w:lang w:eastAsia="ar-SA"/>
        </w:rPr>
        <w:t>MKA – mišrios komunalinės atliekos</w:t>
      </w:r>
    </w:p>
    <w:p w:rsidR="008F0703" w:rsidRPr="005142B1" w:rsidRDefault="008F0703" w:rsidP="00DA3573">
      <w:pPr>
        <w:suppressAutoHyphens/>
        <w:jc w:val="both"/>
        <w:rPr>
          <w:rFonts w:eastAsia="Times New Roman"/>
          <w:sz w:val="20"/>
          <w:szCs w:val="20"/>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both"/>
        <w:rPr>
          <w:rFonts w:eastAsia="Times New Roman"/>
          <w:sz w:val="24"/>
          <w:szCs w:val="24"/>
          <w:lang w:eastAsia="ar-SA"/>
        </w:rPr>
      </w:pPr>
    </w:p>
    <w:p w:rsidR="008F0703" w:rsidRPr="00DA3573" w:rsidRDefault="008F0703" w:rsidP="00DA3573">
      <w:pPr>
        <w:suppressAutoHyphens/>
        <w:jc w:val="right"/>
        <w:rPr>
          <w:rFonts w:eastAsia="Times New Roman"/>
          <w:b/>
          <w:sz w:val="24"/>
          <w:szCs w:val="24"/>
          <w:lang w:eastAsia="ar-SA"/>
        </w:rPr>
      </w:pPr>
    </w:p>
    <w:p w:rsidR="008F0703" w:rsidRPr="00DA3573" w:rsidRDefault="008F0703" w:rsidP="00DA3573">
      <w:pPr>
        <w:suppressAutoHyphens/>
        <w:jc w:val="right"/>
        <w:rPr>
          <w:rFonts w:eastAsia="Times New Roman"/>
          <w:b/>
          <w:sz w:val="24"/>
          <w:szCs w:val="24"/>
          <w:lang w:eastAsia="ar-SA"/>
        </w:rPr>
      </w:pPr>
    </w:p>
    <w:p w:rsidR="008F0703" w:rsidRPr="00DA3573" w:rsidRDefault="008F0703" w:rsidP="00DA3573">
      <w:pPr>
        <w:suppressAutoHyphens/>
        <w:rPr>
          <w:rFonts w:eastAsia="Times New Roman"/>
          <w:sz w:val="24"/>
          <w:szCs w:val="24"/>
          <w:lang w:eastAsia="ar-SA"/>
        </w:rPr>
      </w:pP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r w:rsidRPr="00DA3573">
        <w:rPr>
          <w:rFonts w:eastAsia="Times New Roman"/>
          <w:sz w:val="24"/>
          <w:szCs w:val="24"/>
          <w:lang w:eastAsia="ar-SA"/>
        </w:rPr>
        <w:tab/>
      </w:r>
    </w:p>
    <w:p w:rsidR="008F0703" w:rsidRPr="00DA3573" w:rsidRDefault="008F0703" w:rsidP="00DA3573">
      <w:pPr>
        <w:suppressAutoHyphens/>
        <w:rPr>
          <w:rFonts w:eastAsia="Times New Roman"/>
          <w:sz w:val="24"/>
          <w:szCs w:val="24"/>
          <w:lang w:eastAsia="ar-SA"/>
        </w:rPr>
      </w:pP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lastRenderedPageBreak/>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Biržų rajono savivaldybės vietinės rinkliavos už komunalinių atliekų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surinkimą iš atliekų turėtojų ir atliekų tvarkymą nuostatų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2 priedas</w:t>
      </w:r>
    </w:p>
    <w:p w:rsidR="008F0703" w:rsidRPr="005142B1" w:rsidRDefault="008F0703" w:rsidP="00DA3573">
      <w:pPr>
        <w:rPr>
          <w:rFonts w:eastAsia="Times New Roman"/>
          <w:sz w:val="22"/>
          <w:szCs w:val="22"/>
          <w:lang w:eastAsia="lt-LT"/>
        </w:rPr>
      </w:pPr>
    </w:p>
    <w:p w:rsidR="008F0703" w:rsidRPr="005142B1" w:rsidRDefault="001A64CA"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57216" behindDoc="0" locked="0" layoutInCell="1" allowOverlap="1">
                <wp:simplePos x="0" y="0"/>
                <wp:positionH relativeFrom="column">
                  <wp:posOffset>2956560</wp:posOffset>
                </wp:positionH>
                <wp:positionV relativeFrom="paragraph">
                  <wp:posOffset>98424</wp:posOffset>
                </wp:positionV>
                <wp:extent cx="3305175" cy="0"/>
                <wp:effectExtent l="0" t="0" r="28575" b="19050"/>
                <wp:wrapNone/>
                <wp:docPr id="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5F2F09" id="Straight Connector 2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">
                <o:lock v:ext="edit" shapetype="f"/>
              </v:line>
            </w:pict>
          </mc:Fallback>
        </mc:AlternateContent>
      </w:r>
    </w:p>
    <w:p w:rsidR="008F0703" w:rsidRPr="005142B1" w:rsidRDefault="008F0703"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(patalpų adresas, patalpų savininko (valdytojo) vardas, pavardė)</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shd w:val="clear" w:color="auto" w:fill="FFFFFF"/>
        <w:autoSpaceDE w:val="0"/>
        <w:autoSpaceDN w:val="0"/>
        <w:adjustRightInd w:val="0"/>
        <w:jc w:val="center"/>
        <w:rPr>
          <w:rFonts w:eastAsia="Times New Roman"/>
          <w:spacing w:val="5"/>
          <w:sz w:val="22"/>
          <w:szCs w:val="22"/>
          <w:lang w:eastAsia="lt-LT"/>
        </w:rPr>
      </w:pPr>
    </w:p>
    <w:p w:rsidR="008F0703" w:rsidRPr="005142B1" w:rsidRDefault="001A64CA"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56192" behindDoc="0" locked="0" layoutInCell="1" allowOverlap="1">
                <wp:simplePos x="0" y="0"/>
                <wp:positionH relativeFrom="column">
                  <wp:posOffset>2956560</wp:posOffset>
                </wp:positionH>
                <wp:positionV relativeFrom="paragraph">
                  <wp:posOffset>-6986</wp:posOffset>
                </wp:positionV>
                <wp:extent cx="3305175" cy="0"/>
                <wp:effectExtent l="0" t="0" r="28575" b="19050"/>
                <wp:wrapNone/>
                <wp:docPr id="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F857F1" id="Straight Connector 2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">
                <o:lock v:ext="edit" shapetype="f"/>
              </v:line>
            </w:pict>
          </mc:Fallback>
        </mc:AlternateContent>
      </w:r>
      <w:r w:rsidR="008F0703" w:rsidRPr="005142B1">
        <w:rPr>
          <w:rFonts w:eastAsia="Times New Roman"/>
          <w:spacing w:val="5"/>
          <w:sz w:val="22"/>
          <w:szCs w:val="22"/>
          <w:lang w:eastAsia="lt-LT"/>
        </w:rPr>
        <w:t>(adresas korespondencijai, telefono Nr., elektroninio pašto adresas)</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rPr>
          <w:rFonts w:eastAsia="Times New Roman"/>
          <w:sz w:val="22"/>
          <w:szCs w:val="22"/>
          <w:lang w:eastAsia="lt-LT"/>
        </w:rPr>
      </w:pPr>
      <w:r w:rsidRPr="005142B1">
        <w:rPr>
          <w:rFonts w:eastAsia="Times New Roman"/>
          <w:sz w:val="22"/>
          <w:szCs w:val="22"/>
          <w:lang w:eastAsia="lt-LT"/>
        </w:rPr>
        <w:t xml:space="preserve">Biržų </w:t>
      </w:r>
      <w:r w:rsidRPr="005142B1">
        <w:rPr>
          <w:rFonts w:eastAsia="Times New Roman"/>
          <w:spacing w:val="2"/>
          <w:sz w:val="22"/>
          <w:szCs w:val="22"/>
          <w:lang w:eastAsia="lt-LT"/>
        </w:rPr>
        <w:t>rajono savivaldybės Vietinės rinkliavos Administratoriui</w:t>
      </w:r>
    </w:p>
    <w:p w:rsidR="008F0703" w:rsidRPr="005142B1" w:rsidRDefault="008F0703" w:rsidP="00DA3573">
      <w:pPr>
        <w:widowControl w:val="0"/>
        <w:tabs>
          <w:tab w:val="left" w:pos="7655"/>
        </w:tabs>
        <w:autoSpaceDE w:val="0"/>
        <w:autoSpaceDN w:val="0"/>
        <w:adjustRightInd w:val="0"/>
        <w:jc w:val="center"/>
        <w:rPr>
          <w:rFonts w:eastAsia="Times New Roman"/>
          <w:spacing w:val="2"/>
          <w:sz w:val="22"/>
          <w:szCs w:val="22"/>
          <w:lang w:eastAsia="lt-LT"/>
        </w:rPr>
      </w:pPr>
      <w:r w:rsidRPr="005142B1">
        <w:rPr>
          <w:rFonts w:eastAsia="Times New Roman"/>
          <w:b/>
          <w:position w:val="-1"/>
          <w:sz w:val="22"/>
          <w:szCs w:val="22"/>
          <w:lang w:eastAsia="lt-LT"/>
        </w:rPr>
        <w:t>PRAŠYMAS</w:t>
      </w:r>
    </w:p>
    <w:p w:rsidR="008F0703" w:rsidRPr="005142B1" w:rsidRDefault="008F0703" w:rsidP="00DA3573">
      <w:pPr>
        <w:widowControl w:val="0"/>
        <w:tabs>
          <w:tab w:val="left" w:pos="7655"/>
        </w:tabs>
        <w:autoSpaceDE w:val="0"/>
        <w:autoSpaceDN w:val="0"/>
        <w:adjustRightInd w:val="0"/>
        <w:jc w:val="center"/>
        <w:rPr>
          <w:rFonts w:eastAsia="Times New Roman"/>
          <w:b/>
          <w:caps/>
          <w:sz w:val="22"/>
          <w:szCs w:val="22"/>
          <w:lang w:eastAsia="lt-LT"/>
        </w:rPr>
      </w:pPr>
      <w:r w:rsidRPr="005142B1">
        <w:rPr>
          <w:rFonts w:eastAsia="Times New Roman"/>
          <w:b/>
          <w:caps/>
          <w:spacing w:val="2"/>
          <w:sz w:val="22"/>
          <w:szCs w:val="22"/>
          <w:lang w:eastAsia="lt-LT"/>
        </w:rPr>
        <w:t>Atleisti nuo kintamosIOS VIETINĖS RINKLIAVOS DEDAMOSIOS mokĖjimo</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jc w:val="center"/>
        <w:rPr>
          <w:rFonts w:eastAsia="Times New Roman"/>
          <w:sz w:val="22"/>
          <w:szCs w:val="22"/>
          <w:lang w:eastAsia="lt-LT"/>
        </w:rPr>
      </w:pPr>
      <w:r w:rsidRPr="005142B1">
        <w:rPr>
          <w:rFonts w:eastAsia="Times New Roman"/>
          <w:sz w:val="22"/>
          <w:szCs w:val="22"/>
          <w:lang w:eastAsia="lt-LT"/>
        </w:rPr>
        <w:t xml:space="preserve">201...... m. .................................... d.       </w:t>
      </w:r>
    </w:p>
    <w:p w:rsidR="008F0703" w:rsidRPr="005142B1" w:rsidRDefault="008F0703" w:rsidP="00DA3573">
      <w:pPr>
        <w:widowControl w:val="0"/>
        <w:autoSpaceDE w:val="0"/>
        <w:autoSpaceDN w:val="0"/>
        <w:adjustRightInd w:val="0"/>
        <w:jc w:val="center"/>
        <w:rPr>
          <w:rFonts w:eastAsia="Times New Roman"/>
          <w:spacing w:val="2"/>
          <w:sz w:val="22"/>
          <w:szCs w:val="22"/>
          <w:lang w:eastAsia="lt-LT"/>
        </w:rPr>
      </w:pPr>
      <w:r w:rsidRPr="005142B1">
        <w:rPr>
          <w:rFonts w:eastAsia="Times New Roman"/>
          <w:sz w:val="22"/>
          <w:szCs w:val="22"/>
          <w:lang w:eastAsia="lt-LT"/>
        </w:rPr>
        <w:t>Biržai</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Vadovaudamasis Biržų rajono savivaldybės tarybos 201</w:t>
      </w:r>
      <w:r w:rsidRPr="005142B1">
        <w:rPr>
          <w:rFonts w:eastAsia="Times New Roman"/>
          <w:sz w:val="22"/>
          <w:szCs w:val="22"/>
          <w:lang w:val="en-US" w:eastAsia="lt-LT"/>
        </w:rPr>
        <w:t>7</w:t>
      </w:r>
      <w:r w:rsidRPr="005142B1">
        <w:rPr>
          <w:rFonts w:eastAsia="Times New Roman"/>
          <w:sz w:val="22"/>
          <w:szCs w:val="22"/>
          <w:lang w:eastAsia="lt-LT"/>
        </w:rPr>
        <w:t xml:space="preserve"> m. .............  ... d. sprendimu Nr.  ...  patvirtintais Biržų rajono savivaldybės </w:t>
      </w:r>
      <w:r w:rsidRPr="005142B1">
        <w:rPr>
          <w:rFonts w:eastAsia="Times New Roman"/>
          <w:spacing w:val="2"/>
          <w:sz w:val="22"/>
          <w:szCs w:val="22"/>
          <w:lang w:eastAsia="lt-LT"/>
        </w:rPr>
        <w:t>Vietinės rinkliavos</w:t>
      </w:r>
      <w:r w:rsidRPr="005142B1">
        <w:rPr>
          <w:rFonts w:eastAsia="Times New Roman"/>
          <w:sz w:val="22"/>
          <w:szCs w:val="22"/>
          <w:lang w:eastAsia="lt-LT"/>
        </w:rPr>
        <w:t xml:space="preserve"> už komunalinių atliekų surinkimą iš atliekų turėtojų ir atliekų tvarkymą nuostatais:</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bCs/>
          <w:sz w:val="22"/>
          <w:szCs w:val="22"/>
          <w:lang w:eastAsia="lt-LT"/>
        </w:rPr>
      </w:pPr>
      <w:r w:rsidRPr="005142B1">
        <w:rPr>
          <w:rFonts w:eastAsia="Times New Roman"/>
          <w:sz w:val="22"/>
          <w:szCs w:val="22"/>
          <w:lang w:eastAsia="lt-LT"/>
        </w:rPr>
        <w:t xml:space="preserve">Informuoju, kad man nuosavybės teise priklausančiame nekilnojamo turto objekte, esančiame  </w:t>
      </w:r>
      <w:r w:rsidRPr="005142B1">
        <w:rPr>
          <w:rFonts w:eastAsia="Times New Roman"/>
          <w:i/>
          <w:sz w:val="22"/>
          <w:szCs w:val="22"/>
          <w:lang w:eastAsia="lt-LT"/>
        </w:rPr>
        <w:t>&lt;įrašyti adresą&gt;</w:t>
      </w:r>
      <w:r w:rsidRPr="005142B1">
        <w:rPr>
          <w:rFonts w:eastAsia="Times New Roman"/>
          <w:sz w:val="22"/>
          <w:szCs w:val="22"/>
          <w:lang w:eastAsia="lt-LT"/>
        </w:rPr>
        <w:t>,</w:t>
      </w:r>
      <w:r w:rsidRPr="005142B1">
        <w:rPr>
          <w:rFonts w:eastAsia="Times New Roman"/>
          <w:i/>
          <w:sz w:val="22"/>
          <w:szCs w:val="22"/>
          <w:lang w:eastAsia="lt-LT"/>
        </w:rPr>
        <w:t xml:space="preserve"> </w:t>
      </w:r>
      <w:r w:rsidRPr="005142B1">
        <w:rPr>
          <w:rFonts w:eastAsia="Times New Roman"/>
          <w:sz w:val="22"/>
          <w:szCs w:val="22"/>
          <w:lang w:eastAsia="lt-LT"/>
        </w:rPr>
        <w:t xml:space="preserve">bendras plotas </w:t>
      </w:r>
      <w:r w:rsidRPr="005142B1">
        <w:rPr>
          <w:rFonts w:eastAsia="Times New Roman"/>
          <w:i/>
          <w:sz w:val="22"/>
          <w:szCs w:val="22"/>
          <w:lang w:eastAsia="lt-LT"/>
        </w:rPr>
        <w:t xml:space="preserve">- &lt;įrašyti skaičių&gt; </w:t>
      </w:r>
      <w:r w:rsidRPr="005142B1">
        <w:rPr>
          <w:rFonts w:eastAsia="Times New Roman"/>
          <w:sz w:val="22"/>
          <w:szCs w:val="22"/>
          <w:lang w:eastAsia="lt-LT"/>
        </w:rPr>
        <w:t>m</w:t>
      </w:r>
      <w:r w:rsidRPr="005142B1">
        <w:rPr>
          <w:rFonts w:eastAsia="Times New Roman"/>
          <w:sz w:val="22"/>
          <w:szCs w:val="22"/>
          <w:vertAlign w:val="superscript"/>
          <w:lang w:eastAsia="lt-LT"/>
        </w:rPr>
        <w:t>2</w:t>
      </w:r>
      <w:r w:rsidRPr="005142B1">
        <w:rPr>
          <w:rFonts w:eastAsia="Times New Roman"/>
          <w:sz w:val="22"/>
          <w:szCs w:val="22"/>
          <w:lang w:eastAsia="lt-LT"/>
        </w:rPr>
        <w:t xml:space="preserve">, </w:t>
      </w:r>
      <w:r w:rsidRPr="005142B1">
        <w:rPr>
          <w:rFonts w:eastAsia="Times New Roman"/>
          <w:bCs/>
          <w:sz w:val="22"/>
          <w:szCs w:val="22"/>
          <w:lang w:eastAsia="lt-LT"/>
        </w:rPr>
        <w:t xml:space="preserve">nekilnojamo turto registre pastato (patalpų) unikalus Nr. </w:t>
      </w:r>
      <w:r w:rsidRPr="005142B1">
        <w:rPr>
          <w:rFonts w:eastAsia="Times New Roman"/>
          <w:i/>
          <w:sz w:val="22"/>
          <w:szCs w:val="22"/>
          <w:lang w:eastAsia="lt-LT"/>
        </w:rPr>
        <w:t>&lt;įrašyti &gt;</w:t>
      </w:r>
      <w:r w:rsidRPr="005142B1">
        <w:rPr>
          <w:rFonts w:eastAsia="Times New Roman"/>
          <w:bCs/>
          <w:sz w:val="22"/>
          <w:szCs w:val="22"/>
          <w:lang w:eastAsia="lt-LT"/>
        </w:rPr>
        <w:t xml:space="preserve">, </w:t>
      </w:r>
      <w:r w:rsidRPr="005142B1">
        <w:rPr>
          <w:rFonts w:eastAsia="Times New Roman"/>
          <w:sz w:val="22"/>
          <w:szCs w:val="22"/>
          <w:lang w:eastAsia="lt-LT"/>
        </w:rPr>
        <w:t>laikotarpiu nuo 201... m. ......................... d. iki 201... m. ......................... d. nebus gyvenama arba jame nebus vykdoma ūkinė veikla. Prašau nurodytam laikotarpiui atleisti mane nuo kintamosios Vietinės rinkliavos dedamosios mokėjimo už įvardintą nekilnojamo turto objektą.</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 xml:space="preserve">Pasibaigus deklaruotam laikotarpiui įsipareigoju pateikti nenaudojimą įrodančius dokumentus (pažymą iš AB „Energijos skirstymo operatorius“, kad nekilnojamojo turto objekte per minėtą laikotarpį nesunaudota daugiau kaip 45 kWh elektros energijos, seniūnijos išduotą pažymą, kad per nurodytą laikotarpį nekilnojamojo turto objekte nebuvo gyvenama arba jame nebuvo vykdoma ūkinė veikla, kitą informaciją). </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 xml:space="preserve">Leidžiu naudotis savo asmens duomenimis ir juos įtraukti į Administratoriaus tvarkomą Registrą. </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Esu informuotas, kad Administratorius turi teisę patikrinti prašyme pateiktų duomenų teisingumą.</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b/>
          <w:i/>
          <w:sz w:val="22"/>
          <w:szCs w:val="22"/>
          <w:lang w:eastAsia="lt-LT"/>
        </w:rPr>
      </w:pPr>
      <w:r w:rsidRPr="005142B1">
        <w:rPr>
          <w:rFonts w:eastAsia="Times New Roman"/>
          <w:b/>
          <w:i/>
          <w:sz w:val="22"/>
          <w:szCs w:val="22"/>
          <w:lang w:eastAsia="lt-LT"/>
        </w:rPr>
        <w:t>Patvirtinu, jog pasikeitus prašyme nurodytoms aplinkybėms, nedelsiant, bet ne vėliau kaip per 30 kalendorinių dienų, raštu pranešiu apie pasikeitimus.</w:t>
      </w:r>
    </w:p>
    <w:p w:rsidR="008F0703" w:rsidRPr="005142B1" w:rsidRDefault="008F0703" w:rsidP="00DA3573">
      <w:pPr>
        <w:snapToGrid w:val="0"/>
        <w:rPr>
          <w:rFonts w:eastAsia="Times New Roman"/>
          <w:b/>
          <w:i/>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______________________________________________________</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(vardas, pavardė, parašas)</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ar-SA"/>
        </w:rPr>
      </w:pPr>
      <w:r w:rsidRPr="005142B1">
        <w:rPr>
          <w:rFonts w:eastAsia="Times New Roman"/>
          <w:sz w:val="22"/>
          <w:szCs w:val="22"/>
          <w:lang w:eastAsia="lt-LT"/>
        </w:rPr>
        <w:lastRenderedPageBreak/>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lt-LT"/>
        </w:rPr>
        <w:tab/>
      </w:r>
      <w:r w:rsidRPr="005142B1">
        <w:rPr>
          <w:rFonts w:eastAsia="Times New Roman"/>
          <w:sz w:val="22"/>
          <w:szCs w:val="22"/>
          <w:lang w:eastAsia="ar-SA"/>
        </w:rPr>
        <w:t>Biržų rajono savivaldybės vietinės rinkliavos už komunalinių atliekų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surinkimą iš atliekų turėtojų ir atliekų tvarkymą nuostatų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3 priedas</w:t>
      </w:r>
    </w:p>
    <w:p w:rsidR="008F0703" w:rsidRPr="005142B1" w:rsidRDefault="008F0703" w:rsidP="00DA3573">
      <w:pPr>
        <w:suppressAutoHyphens/>
        <w:jc w:val="right"/>
        <w:rPr>
          <w:rFonts w:eastAsia="Times New Roman"/>
          <w:b/>
          <w:sz w:val="22"/>
          <w:szCs w:val="22"/>
          <w:lang w:eastAsia="ar-SA"/>
        </w:rPr>
      </w:pPr>
    </w:p>
    <w:p w:rsidR="008F0703" w:rsidRPr="005142B1" w:rsidRDefault="001A64CA"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55168" behindDoc="0" locked="0" layoutInCell="1" allowOverlap="1">
                <wp:simplePos x="0" y="0"/>
                <wp:positionH relativeFrom="column">
                  <wp:posOffset>2975610</wp:posOffset>
                </wp:positionH>
                <wp:positionV relativeFrom="paragraph">
                  <wp:posOffset>98424</wp:posOffset>
                </wp:positionV>
                <wp:extent cx="3305175" cy="0"/>
                <wp:effectExtent l="0" t="0" r="2857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8C7E5F" id="Straight Connector 2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Kx6QEAAMc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">
                <o:lock v:ext="edit" shapetype="f"/>
              </v:line>
            </w:pict>
          </mc:Fallback>
        </mc:AlternateContent>
      </w:r>
    </w:p>
    <w:p w:rsidR="008F0703" w:rsidRPr="005142B1" w:rsidRDefault="008F0703"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(patalpų adresas, patalpų savininko (valdytojo) vardas, pavardė)</w:t>
      </w:r>
    </w:p>
    <w:p w:rsidR="008F0703" w:rsidRPr="005142B1" w:rsidRDefault="008F0703" w:rsidP="00DA3573">
      <w:pPr>
        <w:snapToGrid w:val="0"/>
        <w:rPr>
          <w:rFonts w:eastAsia="Times New Roman"/>
          <w:sz w:val="22"/>
          <w:szCs w:val="22"/>
          <w:lang w:eastAsia="lt-LT"/>
        </w:rPr>
      </w:pPr>
    </w:p>
    <w:p w:rsidR="008F0703" w:rsidRPr="005142B1" w:rsidRDefault="001A64CA"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54144" behindDoc="0" locked="0" layoutInCell="1" allowOverlap="1">
                <wp:simplePos x="0" y="0"/>
                <wp:positionH relativeFrom="column">
                  <wp:posOffset>2975610</wp:posOffset>
                </wp:positionH>
                <wp:positionV relativeFrom="paragraph">
                  <wp:posOffset>109854</wp:posOffset>
                </wp:positionV>
                <wp:extent cx="330517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3581DD" id="Straight Connector 2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">
                <o:lock v:ext="edit" shapetype="f"/>
              </v:line>
            </w:pict>
          </mc:Fallback>
        </mc:AlternateContent>
      </w:r>
    </w:p>
    <w:p w:rsidR="008F0703" w:rsidRPr="005142B1" w:rsidRDefault="008F0703" w:rsidP="00DA3573">
      <w:pPr>
        <w:widowControl w:val="0"/>
        <w:shd w:val="clear" w:color="auto" w:fill="FFFFFF"/>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(adresas korespondencijai, telefono Nr., elektroninio pašto adresas)</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rPr>
          <w:rFonts w:eastAsia="Times New Roman"/>
          <w:spacing w:val="2"/>
          <w:sz w:val="22"/>
          <w:szCs w:val="22"/>
          <w:lang w:eastAsia="lt-LT"/>
        </w:rPr>
      </w:pPr>
      <w:r w:rsidRPr="005142B1">
        <w:rPr>
          <w:rFonts w:eastAsia="Times New Roman"/>
          <w:sz w:val="22"/>
          <w:szCs w:val="22"/>
          <w:lang w:eastAsia="lt-LT"/>
        </w:rPr>
        <w:t xml:space="preserve">Biržų </w:t>
      </w:r>
      <w:r w:rsidRPr="005142B1">
        <w:rPr>
          <w:rFonts w:eastAsia="Times New Roman"/>
          <w:spacing w:val="2"/>
          <w:sz w:val="22"/>
          <w:szCs w:val="22"/>
          <w:lang w:eastAsia="lt-LT"/>
        </w:rPr>
        <w:t>rajono savivaldybės Vietinės rinkliavos Administratoriui</w:t>
      </w:r>
    </w:p>
    <w:p w:rsidR="008F0703" w:rsidRPr="005142B1" w:rsidRDefault="008F0703" w:rsidP="00DA3573">
      <w:pPr>
        <w:widowControl w:val="0"/>
        <w:tabs>
          <w:tab w:val="left" w:pos="7655"/>
        </w:tabs>
        <w:autoSpaceDE w:val="0"/>
        <w:autoSpaceDN w:val="0"/>
        <w:adjustRightInd w:val="0"/>
        <w:jc w:val="center"/>
        <w:rPr>
          <w:rFonts w:eastAsia="Times New Roman"/>
          <w:spacing w:val="2"/>
          <w:sz w:val="22"/>
          <w:szCs w:val="22"/>
          <w:lang w:eastAsia="lt-LT"/>
        </w:rPr>
      </w:pPr>
      <w:r w:rsidRPr="005142B1">
        <w:rPr>
          <w:rFonts w:eastAsia="Times New Roman"/>
          <w:b/>
          <w:position w:val="-1"/>
          <w:sz w:val="22"/>
          <w:szCs w:val="22"/>
          <w:lang w:eastAsia="lt-LT"/>
        </w:rPr>
        <w:t>PRAŠYMAS</w:t>
      </w:r>
    </w:p>
    <w:p w:rsidR="008F0703" w:rsidRPr="005142B1" w:rsidRDefault="008F0703" w:rsidP="00DA3573">
      <w:pPr>
        <w:widowControl w:val="0"/>
        <w:tabs>
          <w:tab w:val="left" w:pos="7655"/>
        </w:tabs>
        <w:autoSpaceDE w:val="0"/>
        <w:autoSpaceDN w:val="0"/>
        <w:adjustRightInd w:val="0"/>
        <w:jc w:val="center"/>
        <w:rPr>
          <w:rFonts w:eastAsia="Times New Roman"/>
          <w:b/>
          <w:caps/>
          <w:sz w:val="22"/>
          <w:szCs w:val="22"/>
          <w:lang w:eastAsia="lt-LT"/>
        </w:rPr>
      </w:pPr>
      <w:r w:rsidRPr="005142B1">
        <w:rPr>
          <w:rFonts w:eastAsia="Times New Roman"/>
          <w:b/>
          <w:caps/>
          <w:spacing w:val="2"/>
          <w:sz w:val="22"/>
          <w:szCs w:val="22"/>
          <w:lang w:eastAsia="lt-LT"/>
        </w:rPr>
        <w:t>Dėl Nekilnojamo turto objekto įtraukimo</w:t>
      </w:r>
      <w:r w:rsidRPr="005142B1">
        <w:rPr>
          <w:rFonts w:eastAsia="Times New Roman"/>
          <w:b/>
          <w:caps/>
          <w:sz w:val="22"/>
          <w:szCs w:val="22"/>
          <w:lang w:eastAsia="lt-LT"/>
        </w:rPr>
        <w:t xml:space="preserve"> į netinkamų naudoti ir/ar nenaudojamų nekilnojamo turto objektų kategoriją</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jc w:val="center"/>
        <w:rPr>
          <w:rFonts w:eastAsia="Times New Roman"/>
          <w:sz w:val="22"/>
          <w:szCs w:val="22"/>
          <w:lang w:eastAsia="lt-LT"/>
        </w:rPr>
      </w:pPr>
      <w:r w:rsidRPr="005142B1">
        <w:rPr>
          <w:rFonts w:eastAsia="Times New Roman"/>
          <w:sz w:val="22"/>
          <w:szCs w:val="22"/>
          <w:lang w:eastAsia="lt-LT"/>
        </w:rPr>
        <w:t xml:space="preserve">201...... m. .................................... d.       </w:t>
      </w:r>
    </w:p>
    <w:p w:rsidR="008F0703" w:rsidRPr="005142B1" w:rsidRDefault="008F0703" w:rsidP="00DA3573">
      <w:pPr>
        <w:widowControl w:val="0"/>
        <w:autoSpaceDE w:val="0"/>
        <w:autoSpaceDN w:val="0"/>
        <w:adjustRightInd w:val="0"/>
        <w:jc w:val="center"/>
        <w:rPr>
          <w:rFonts w:eastAsia="Times New Roman"/>
          <w:spacing w:val="2"/>
          <w:sz w:val="22"/>
          <w:szCs w:val="22"/>
          <w:lang w:eastAsia="lt-LT"/>
        </w:rPr>
      </w:pPr>
      <w:r w:rsidRPr="005142B1">
        <w:rPr>
          <w:rFonts w:eastAsia="Times New Roman"/>
          <w:sz w:val="22"/>
          <w:szCs w:val="22"/>
          <w:lang w:eastAsia="lt-LT"/>
        </w:rPr>
        <w:t>Biržai</w:t>
      </w:r>
    </w:p>
    <w:p w:rsidR="008F0703" w:rsidRPr="005142B1" w:rsidRDefault="008F0703" w:rsidP="00DA3573">
      <w:pPr>
        <w:snapToGrid w:val="0"/>
        <w:rPr>
          <w:rFonts w:eastAsia="Times New Roman"/>
          <w:i/>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Vadovaudamasis Biržų rajono savivaldybės tarybos 201</w:t>
      </w:r>
      <w:r w:rsidRPr="005142B1">
        <w:rPr>
          <w:rFonts w:eastAsia="Times New Roman"/>
          <w:sz w:val="22"/>
          <w:szCs w:val="22"/>
          <w:lang w:val="en-US" w:eastAsia="lt-LT"/>
        </w:rPr>
        <w:t>7</w:t>
      </w:r>
      <w:r w:rsidRPr="005142B1">
        <w:rPr>
          <w:rFonts w:eastAsia="Times New Roman"/>
          <w:sz w:val="22"/>
          <w:szCs w:val="22"/>
          <w:lang w:eastAsia="lt-LT"/>
        </w:rPr>
        <w:t xml:space="preserve"> m. .............  ... d. sprendimu Nr.  ...  patvirtintais Biržų rajono savivaldybės </w:t>
      </w:r>
      <w:r w:rsidRPr="005142B1">
        <w:rPr>
          <w:rFonts w:eastAsia="Times New Roman"/>
          <w:spacing w:val="2"/>
          <w:sz w:val="22"/>
          <w:szCs w:val="22"/>
          <w:lang w:eastAsia="lt-LT"/>
        </w:rPr>
        <w:t>Vietinės rinkliavos</w:t>
      </w:r>
      <w:r w:rsidRPr="005142B1">
        <w:rPr>
          <w:rFonts w:eastAsia="Times New Roman"/>
          <w:sz w:val="22"/>
          <w:szCs w:val="22"/>
          <w:lang w:eastAsia="lt-LT"/>
        </w:rPr>
        <w:t xml:space="preserve"> už komunalinių atliekų surinkimą iš atliekų turėtojų ir atliekų tvarkymą nuostatais:</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bCs/>
          <w:sz w:val="22"/>
          <w:szCs w:val="22"/>
          <w:lang w:eastAsia="lt-LT"/>
        </w:rPr>
      </w:pPr>
      <w:r w:rsidRPr="005142B1">
        <w:rPr>
          <w:rFonts w:eastAsia="Times New Roman"/>
          <w:sz w:val="22"/>
          <w:szCs w:val="22"/>
          <w:lang w:eastAsia="lt-LT"/>
        </w:rPr>
        <w:t xml:space="preserve">Tvirtinu, kad man nuosavybės teise priklausantis nekilnojamojo turto objektas, esantis  </w:t>
      </w:r>
      <w:r w:rsidRPr="005142B1">
        <w:rPr>
          <w:rFonts w:eastAsia="Times New Roman"/>
          <w:i/>
          <w:sz w:val="22"/>
          <w:szCs w:val="22"/>
          <w:lang w:eastAsia="lt-LT"/>
        </w:rPr>
        <w:t>&lt;įrašyti adresą&gt;</w:t>
      </w:r>
      <w:r w:rsidRPr="005142B1">
        <w:rPr>
          <w:rFonts w:eastAsia="Times New Roman"/>
          <w:sz w:val="22"/>
          <w:szCs w:val="22"/>
          <w:lang w:eastAsia="lt-LT"/>
        </w:rPr>
        <w:t>,</w:t>
      </w:r>
      <w:r w:rsidRPr="005142B1">
        <w:rPr>
          <w:rFonts w:eastAsia="Times New Roman"/>
          <w:i/>
          <w:sz w:val="22"/>
          <w:szCs w:val="22"/>
          <w:lang w:eastAsia="lt-LT"/>
        </w:rPr>
        <w:t xml:space="preserve"> </w:t>
      </w:r>
      <w:r w:rsidRPr="005142B1">
        <w:rPr>
          <w:rFonts w:eastAsia="Times New Roman"/>
          <w:sz w:val="22"/>
          <w:szCs w:val="22"/>
          <w:lang w:eastAsia="lt-LT"/>
        </w:rPr>
        <w:t>bendras plotas</w:t>
      </w:r>
      <w:r w:rsidRPr="005142B1">
        <w:rPr>
          <w:rFonts w:eastAsia="Times New Roman"/>
          <w:i/>
          <w:sz w:val="22"/>
          <w:szCs w:val="22"/>
          <w:lang w:eastAsia="lt-LT"/>
        </w:rPr>
        <w:t xml:space="preserve"> - &lt;įrašyti skaičių&gt; </w:t>
      </w:r>
      <w:r w:rsidRPr="005142B1">
        <w:rPr>
          <w:rFonts w:eastAsia="Times New Roman"/>
          <w:sz w:val="22"/>
          <w:szCs w:val="22"/>
          <w:lang w:eastAsia="lt-LT"/>
        </w:rPr>
        <w:t>m</w:t>
      </w:r>
      <w:r w:rsidRPr="005142B1">
        <w:rPr>
          <w:rFonts w:eastAsia="Times New Roman"/>
          <w:sz w:val="22"/>
          <w:szCs w:val="22"/>
          <w:vertAlign w:val="superscript"/>
          <w:lang w:eastAsia="lt-LT"/>
        </w:rPr>
        <w:t>2</w:t>
      </w:r>
      <w:r w:rsidRPr="005142B1">
        <w:rPr>
          <w:rFonts w:eastAsia="Times New Roman"/>
          <w:sz w:val="22"/>
          <w:szCs w:val="22"/>
          <w:lang w:eastAsia="lt-LT"/>
        </w:rPr>
        <w:t xml:space="preserve">, </w:t>
      </w:r>
      <w:r w:rsidRPr="005142B1">
        <w:rPr>
          <w:rFonts w:eastAsia="Times New Roman"/>
          <w:bCs/>
          <w:sz w:val="22"/>
          <w:szCs w:val="22"/>
          <w:lang w:eastAsia="lt-LT"/>
        </w:rPr>
        <w:t xml:space="preserve">nekilnojamo turto registre pastato (patalpų)  unikalus Nr. </w:t>
      </w:r>
      <w:r w:rsidRPr="005142B1">
        <w:rPr>
          <w:rFonts w:eastAsia="Times New Roman"/>
          <w:i/>
          <w:sz w:val="22"/>
          <w:szCs w:val="22"/>
          <w:lang w:eastAsia="lt-LT"/>
        </w:rPr>
        <w:t>&lt;įrašyti &gt;</w:t>
      </w:r>
      <w:r w:rsidRPr="005142B1">
        <w:rPr>
          <w:rFonts w:eastAsia="Times New Roman"/>
          <w:bCs/>
          <w:sz w:val="22"/>
          <w:szCs w:val="22"/>
          <w:lang w:eastAsia="lt-LT"/>
        </w:rPr>
        <w:t xml:space="preserve">, </w:t>
      </w:r>
      <w:r w:rsidRPr="005142B1">
        <w:rPr>
          <w:rFonts w:eastAsia="Times New Roman"/>
          <w:sz w:val="22"/>
          <w:szCs w:val="22"/>
          <w:lang w:eastAsia="lt-LT"/>
        </w:rPr>
        <w:t>yra netinkamas naudoti pagal paskirtį.</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Deklaruoju, kad aukščiau nurodytame nekilnojamo turto objekte jokia veikla nevykdoma, negali būti vykdoma ir nebus vykdoma, bei pateikiu tai įrodančius dokumentus:</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contextualSpacing/>
        <w:jc w:val="both"/>
        <w:rPr>
          <w:rFonts w:eastAsia="Times New Roman"/>
          <w:sz w:val="22"/>
          <w:szCs w:val="22"/>
        </w:rPr>
      </w:pPr>
      <w:r w:rsidRPr="005142B1">
        <w:rPr>
          <w:rFonts w:eastAsia="Times New Roman"/>
          <w:sz w:val="22"/>
          <w:szCs w:val="22"/>
        </w:rPr>
        <w:t>1. Priešgaisrinės apsaugos ir gelbėjimo departamento prie Vidaus reikalų ministerijos Panevėžio apskrities priešgaisrinės gelbėjimo tarnybos pažyma (jei nekilnojamo turto objektas yra sudegęs).</w:t>
      </w:r>
    </w:p>
    <w:p w:rsidR="008F0703" w:rsidRPr="005142B1" w:rsidRDefault="008F0703" w:rsidP="00DA3573">
      <w:pPr>
        <w:widowControl w:val="0"/>
        <w:autoSpaceDE w:val="0"/>
        <w:autoSpaceDN w:val="0"/>
        <w:adjustRightInd w:val="0"/>
        <w:contextualSpacing/>
        <w:jc w:val="both"/>
        <w:rPr>
          <w:rFonts w:eastAsia="Times New Roman"/>
          <w:sz w:val="22"/>
          <w:szCs w:val="22"/>
        </w:rPr>
      </w:pPr>
      <w:r w:rsidRPr="005142B1">
        <w:rPr>
          <w:rFonts w:eastAsia="Times New Roman"/>
          <w:sz w:val="22"/>
          <w:szCs w:val="22"/>
        </w:rPr>
        <w:t xml:space="preserve">2. Statinio (–ių) techninės priežiūros patikrinimo aktas (jeigu nekilnojamo turto objektas yra netinkamas naudoti/gyventi ar fiziškai sunaikintas). </w:t>
      </w:r>
    </w:p>
    <w:p w:rsidR="008F0703" w:rsidRPr="005142B1" w:rsidRDefault="008F0703" w:rsidP="00DA3573">
      <w:pPr>
        <w:widowControl w:val="0"/>
        <w:autoSpaceDE w:val="0"/>
        <w:autoSpaceDN w:val="0"/>
        <w:adjustRightInd w:val="0"/>
        <w:contextualSpacing/>
        <w:jc w:val="both"/>
        <w:rPr>
          <w:rFonts w:eastAsia="Times New Roman"/>
          <w:sz w:val="22"/>
          <w:szCs w:val="22"/>
        </w:rPr>
      </w:pPr>
      <w:r w:rsidRPr="005142B1">
        <w:rPr>
          <w:rFonts w:eastAsia="Times New Roman"/>
          <w:sz w:val="22"/>
          <w:szCs w:val="22"/>
        </w:rPr>
        <w:t>3. &lt;kita informacija&gt;.</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 xml:space="preserve">Leidžiu naudotis savo asmens duomenimis ir juos įtraukti į Administratoriaus tvarkomą Registrą. </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Esu informuotas kad Administratorius turi teisę patikrinti prašyme pateiktų duomenų teisingumą.</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b/>
          <w:i/>
          <w:sz w:val="22"/>
          <w:szCs w:val="22"/>
          <w:lang w:eastAsia="lt-LT"/>
        </w:rPr>
      </w:pPr>
      <w:r w:rsidRPr="005142B1">
        <w:rPr>
          <w:rFonts w:eastAsia="Times New Roman"/>
          <w:b/>
          <w:i/>
          <w:sz w:val="22"/>
          <w:szCs w:val="22"/>
          <w:lang w:eastAsia="lt-LT"/>
        </w:rPr>
        <w:t>Patvirtinu, jog pasikeitus prašyme nurodytoms aplinkybėms, nedelsiant, bet ne vėliau kaip per 30 kalendorinių dienų, raštu pranešiu apie pasikeitimus.</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_______________________________________________________</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(vardas, pavardė, parašas)</w:t>
      </w:r>
    </w:p>
    <w:p w:rsidR="008F0703" w:rsidRPr="005142B1" w:rsidRDefault="008F0703" w:rsidP="00DA3573">
      <w:pPr>
        <w:widowControl w:val="0"/>
        <w:autoSpaceDE w:val="0"/>
        <w:autoSpaceDN w:val="0"/>
        <w:adjustRightInd w:val="0"/>
        <w:jc w:val="both"/>
        <w:rPr>
          <w:rFonts w:eastAsia="Times New Roman"/>
          <w:sz w:val="22"/>
          <w:szCs w:val="22"/>
          <w:lang w:eastAsia="ar-SA"/>
        </w:rPr>
      </w:pPr>
      <w:r w:rsidRPr="005142B1">
        <w:rPr>
          <w:rFonts w:eastAsia="Times New Roman"/>
          <w:sz w:val="22"/>
          <w:szCs w:val="22"/>
          <w:lang w:eastAsia="ar-SA"/>
        </w:rPr>
        <w:lastRenderedPageBreak/>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Biržų rajono savivaldybės vietinės rinkliavos už komunalinių atliekų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surinkimą iš atliekų turėtojų ir atliekų tvarkymą nuostatų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4 priedas</w:t>
      </w:r>
    </w:p>
    <w:p w:rsidR="008F0703" w:rsidRPr="005142B1" w:rsidRDefault="008F0703" w:rsidP="00DA3573">
      <w:pPr>
        <w:rPr>
          <w:rFonts w:eastAsia="Times New Roman"/>
          <w:sz w:val="22"/>
          <w:szCs w:val="22"/>
          <w:lang w:eastAsia="lt-LT"/>
        </w:rPr>
      </w:pPr>
    </w:p>
    <w:p w:rsidR="008F0703" w:rsidRPr="005142B1" w:rsidRDefault="001A64CA" w:rsidP="00DA3573">
      <w:pPr>
        <w:shd w:val="clear" w:color="auto" w:fill="FFFFFF"/>
        <w:jc w:val="center"/>
        <w:rPr>
          <w:rFonts w:eastAsia="Times New Roman"/>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59264" behindDoc="0" locked="0" layoutInCell="1" allowOverlap="1">
                <wp:simplePos x="0" y="0"/>
                <wp:positionH relativeFrom="column">
                  <wp:posOffset>2933065</wp:posOffset>
                </wp:positionH>
                <wp:positionV relativeFrom="paragraph">
                  <wp:posOffset>72389</wp:posOffset>
                </wp:positionV>
                <wp:extent cx="3505200" cy="0"/>
                <wp:effectExtent l="0" t="0" r="19050" b="19050"/>
                <wp:wrapNone/>
                <wp:docPr id="10"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CD58A4" id="Tiesioji jungtis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">
                <o:lock v:ext="edit" shapetype="f"/>
              </v:line>
            </w:pict>
          </mc:Fallback>
        </mc:AlternateContent>
      </w:r>
    </w:p>
    <w:p w:rsidR="008F0703" w:rsidRPr="005142B1" w:rsidRDefault="008F0703" w:rsidP="00DA3573">
      <w:pPr>
        <w:widowControl w:val="0"/>
        <w:shd w:val="clear" w:color="auto" w:fill="FFFFFF"/>
        <w:tabs>
          <w:tab w:val="left" w:pos="7060"/>
          <w:tab w:val="left" w:pos="9200"/>
          <w:tab w:val="left" w:pos="12700"/>
        </w:tabs>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(patalpų adresas, patalpų savininko (valdytojo) vardas, pavardė)</w:t>
      </w:r>
    </w:p>
    <w:p w:rsidR="008F0703" w:rsidRPr="005142B1" w:rsidRDefault="008F0703" w:rsidP="00DA3573">
      <w:pPr>
        <w:rPr>
          <w:rFonts w:eastAsia="Times New Roman"/>
          <w:sz w:val="22"/>
          <w:szCs w:val="22"/>
          <w:lang w:eastAsia="lt-LT"/>
        </w:rPr>
      </w:pPr>
    </w:p>
    <w:p w:rsidR="008F0703" w:rsidRPr="005142B1" w:rsidRDefault="001A64CA" w:rsidP="00DA3573">
      <w:pPr>
        <w:shd w:val="clear" w:color="auto" w:fill="FFFFFF"/>
        <w:jc w:val="center"/>
        <w:rPr>
          <w:rFonts w:eastAsia="Times New Roman"/>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58240" behindDoc="0" locked="0" layoutInCell="1" allowOverlap="1">
                <wp:simplePos x="0" y="0"/>
                <wp:positionH relativeFrom="column">
                  <wp:posOffset>2933065</wp:posOffset>
                </wp:positionH>
                <wp:positionV relativeFrom="paragraph">
                  <wp:posOffset>82549</wp:posOffset>
                </wp:positionV>
                <wp:extent cx="3505200" cy="0"/>
                <wp:effectExtent l="0" t="0" r="19050" b="19050"/>
                <wp:wrapNone/>
                <wp:docPr id="11"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F39105" id="Tiesioji jungtis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">
                <o:lock v:ext="edit" shapetype="f"/>
              </v:line>
            </w:pict>
          </mc:Fallback>
        </mc:AlternateContent>
      </w:r>
    </w:p>
    <w:p w:rsidR="008F0703" w:rsidRPr="005142B1" w:rsidRDefault="008F0703" w:rsidP="00DA3573">
      <w:pPr>
        <w:widowControl w:val="0"/>
        <w:shd w:val="clear" w:color="auto" w:fill="FFFFFF"/>
        <w:tabs>
          <w:tab w:val="left" w:pos="7060"/>
          <w:tab w:val="left" w:pos="9200"/>
          <w:tab w:val="left" w:pos="12700"/>
        </w:tabs>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(adresas korespondencijai, telefono Nr., elektroninio pašto adresas)</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rPr>
          <w:rFonts w:eastAsia="Times New Roman"/>
          <w:spacing w:val="2"/>
          <w:sz w:val="22"/>
          <w:szCs w:val="22"/>
          <w:lang w:eastAsia="lt-LT"/>
        </w:rPr>
      </w:pPr>
      <w:r w:rsidRPr="005142B1">
        <w:rPr>
          <w:rFonts w:eastAsia="Times New Roman"/>
          <w:sz w:val="22"/>
          <w:szCs w:val="22"/>
          <w:lang w:eastAsia="lt-LT"/>
        </w:rPr>
        <w:t xml:space="preserve">Biržų </w:t>
      </w:r>
      <w:r w:rsidRPr="005142B1">
        <w:rPr>
          <w:rFonts w:eastAsia="Times New Roman"/>
          <w:spacing w:val="2"/>
          <w:sz w:val="22"/>
          <w:szCs w:val="22"/>
          <w:lang w:eastAsia="lt-LT"/>
        </w:rPr>
        <w:t>rajono savivaldybės Vietinės rinkliavos Administratoriui</w:t>
      </w:r>
    </w:p>
    <w:p w:rsidR="008F0703" w:rsidRPr="005142B1" w:rsidRDefault="008F0703" w:rsidP="00DA3573">
      <w:pPr>
        <w:widowControl w:val="0"/>
        <w:tabs>
          <w:tab w:val="left" w:pos="10260"/>
        </w:tabs>
        <w:autoSpaceDE w:val="0"/>
        <w:autoSpaceDN w:val="0"/>
        <w:adjustRightInd w:val="0"/>
        <w:jc w:val="center"/>
        <w:rPr>
          <w:rFonts w:eastAsia="Times New Roman"/>
          <w:b/>
          <w:bCs/>
          <w:spacing w:val="5"/>
          <w:sz w:val="22"/>
          <w:szCs w:val="22"/>
          <w:lang w:eastAsia="lt-LT"/>
        </w:rPr>
      </w:pPr>
      <w:r w:rsidRPr="005142B1">
        <w:rPr>
          <w:rFonts w:eastAsia="Times New Roman"/>
          <w:b/>
          <w:sz w:val="22"/>
          <w:szCs w:val="22"/>
          <w:lang w:eastAsia="lt-LT"/>
        </w:rPr>
        <w:t>NEKILNOJAMOJO TURTO PLOTO/PASKIRTIES TIKSLINIMO</w:t>
      </w:r>
    </w:p>
    <w:p w:rsidR="008F0703" w:rsidRPr="005142B1" w:rsidRDefault="008F0703" w:rsidP="00DA3573">
      <w:pPr>
        <w:jc w:val="center"/>
        <w:rPr>
          <w:rFonts w:eastAsia="Times New Roman"/>
          <w:b/>
          <w:sz w:val="22"/>
          <w:szCs w:val="22"/>
          <w:lang w:eastAsia="lt-LT"/>
        </w:rPr>
      </w:pPr>
      <w:r w:rsidRPr="005142B1">
        <w:rPr>
          <w:rFonts w:eastAsia="Times New Roman"/>
          <w:b/>
          <w:bCs/>
          <w:spacing w:val="5"/>
          <w:sz w:val="22"/>
          <w:szCs w:val="22"/>
          <w:lang w:eastAsia="lt-LT"/>
        </w:rPr>
        <w:t>DEKLARACIJA</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jc w:val="center"/>
        <w:rPr>
          <w:rFonts w:eastAsia="Times New Roman"/>
          <w:sz w:val="22"/>
          <w:szCs w:val="22"/>
          <w:lang w:eastAsia="lt-LT"/>
        </w:rPr>
      </w:pPr>
      <w:r w:rsidRPr="005142B1">
        <w:rPr>
          <w:rFonts w:eastAsia="Times New Roman"/>
          <w:sz w:val="22"/>
          <w:szCs w:val="22"/>
          <w:lang w:eastAsia="lt-LT"/>
        </w:rPr>
        <w:t xml:space="preserve">201...... m. .................................... d.       </w:t>
      </w:r>
    </w:p>
    <w:p w:rsidR="008F0703" w:rsidRPr="005142B1" w:rsidRDefault="008F0703" w:rsidP="00DA3573">
      <w:pPr>
        <w:widowControl w:val="0"/>
        <w:autoSpaceDE w:val="0"/>
        <w:autoSpaceDN w:val="0"/>
        <w:adjustRightInd w:val="0"/>
        <w:jc w:val="center"/>
        <w:rPr>
          <w:rFonts w:eastAsia="Times New Roman"/>
          <w:spacing w:val="2"/>
          <w:sz w:val="22"/>
          <w:szCs w:val="22"/>
          <w:lang w:eastAsia="lt-LT"/>
        </w:rPr>
      </w:pPr>
      <w:r w:rsidRPr="005142B1">
        <w:rPr>
          <w:rFonts w:eastAsia="Times New Roman"/>
          <w:sz w:val="22"/>
          <w:szCs w:val="22"/>
          <w:lang w:eastAsia="lt-LT"/>
        </w:rPr>
        <w:t>Biržai</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Vadovaudamasis Biržų rajono savivaldybės tarybos 201</w:t>
      </w:r>
      <w:r w:rsidRPr="005142B1">
        <w:rPr>
          <w:rFonts w:eastAsia="Times New Roman"/>
          <w:sz w:val="22"/>
          <w:szCs w:val="22"/>
          <w:lang w:val="en-US" w:eastAsia="lt-LT"/>
        </w:rPr>
        <w:t>7</w:t>
      </w:r>
      <w:r w:rsidRPr="005142B1">
        <w:rPr>
          <w:rFonts w:eastAsia="Times New Roman"/>
          <w:sz w:val="22"/>
          <w:szCs w:val="22"/>
          <w:lang w:eastAsia="lt-LT"/>
        </w:rPr>
        <w:t xml:space="preserve"> m. .............  ... d. sprendimu Nr.  ...  patvirtintais Biržų rajono savivaldybės </w:t>
      </w:r>
      <w:r w:rsidRPr="005142B1">
        <w:rPr>
          <w:rFonts w:eastAsia="Times New Roman"/>
          <w:spacing w:val="2"/>
          <w:sz w:val="22"/>
          <w:szCs w:val="22"/>
          <w:lang w:eastAsia="lt-LT"/>
        </w:rPr>
        <w:t>Vietinės rinkliavos</w:t>
      </w:r>
      <w:r w:rsidRPr="005142B1">
        <w:rPr>
          <w:rFonts w:eastAsia="Times New Roman"/>
          <w:sz w:val="22"/>
          <w:szCs w:val="22"/>
          <w:lang w:eastAsia="lt-LT"/>
        </w:rPr>
        <w:t xml:space="preserve"> už komunalinių atliekų surinkimą iš atliekų turėtojų ir atliekų tvarkymą nuostatais:</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Tvirtinu, kad nekilnojamojo turto objekto plotas/faktiškai naudojama paskirtis:</w:t>
      </w:r>
    </w:p>
    <w:p w:rsidR="008F0703" w:rsidRPr="005142B1" w:rsidRDefault="008F0703" w:rsidP="00DA3573">
      <w:pPr>
        <w:snapToGrid w:val="0"/>
        <w:rPr>
          <w:rFonts w:eastAsia="Times New Roman"/>
          <w:sz w:val="22"/>
          <w:szCs w:val="22"/>
          <w:lang w:eastAsia="lt-LT"/>
        </w:rPr>
      </w:pPr>
    </w:p>
    <w:tbl>
      <w:tblPr>
        <w:tblW w:w="13894" w:type="dxa"/>
        <w:tblInd w:w="108" w:type="dxa"/>
        <w:tblLayout w:type="fixed"/>
        <w:tblLook w:val="0000" w:firstRow="0" w:lastRow="0" w:firstColumn="0" w:lastColumn="0" w:noHBand="0" w:noVBand="0"/>
      </w:tblPr>
      <w:tblGrid>
        <w:gridCol w:w="567"/>
        <w:gridCol w:w="3402"/>
        <w:gridCol w:w="2575"/>
        <w:gridCol w:w="2104"/>
        <w:gridCol w:w="1574"/>
        <w:gridCol w:w="2063"/>
        <w:gridCol w:w="1609"/>
      </w:tblGrid>
      <w:tr w:rsidR="008F0703" w:rsidRPr="005142B1" w:rsidTr="00085EE4">
        <w:trPr>
          <w:trHeight w:val="552"/>
        </w:trPr>
        <w:tc>
          <w:tcPr>
            <w:tcW w:w="567" w:type="dxa"/>
            <w:vMerge w:val="restart"/>
            <w:tcBorders>
              <w:top w:val="single" w:sz="8" w:space="0" w:color="000000"/>
              <w:left w:val="single" w:sz="8"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r w:rsidRPr="005142B1">
              <w:rPr>
                <w:rFonts w:eastAsia="Times New Roman"/>
                <w:b/>
                <w:bCs/>
                <w:sz w:val="22"/>
                <w:szCs w:val="22"/>
                <w:lang w:eastAsia="lt-LT"/>
              </w:rPr>
              <w:t>Eil. Nr.</w:t>
            </w:r>
          </w:p>
        </w:tc>
        <w:tc>
          <w:tcPr>
            <w:tcW w:w="3402" w:type="dxa"/>
            <w:vMerge w:val="restart"/>
            <w:tcBorders>
              <w:top w:val="single" w:sz="8" w:space="0" w:color="000000"/>
              <w:left w:val="single" w:sz="8"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r w:rsidRPr="005142B1">
              <w:rPr>
                <w:rFonts w:eastAsia="Times New Roman"/>
                <w:b/>
                <w:bCs/>
                <w:sz w:val="22"/>
                <w:szCs w:val="22"/>
                <w:lang w:eastAsia="lt-LT"/>
              </w:rPr>
              <w:t>Pastato (patalpų) adresas</w:t>
            </w:r>
          </w:p>
        </w:tc>
        <w:tc>
          <w:tcPr>
            <w:tcW w:w="2575" w:type="dxa"/>
            <w:vMerge w:val="restart"/>
            <w:tcBorders>
              <w:top w:val="single" w:sz="8" w:space="0" w:color="000000"/>
              <w:left w:val="single" w:sz="8"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r w:rsidRPr="005142B1">
              <w:rPr>
                <w:rFonts w:eastAsia="Times New Roman"/>
                <w:b/>
                <w:bCs/>
                <w:sz w:val="22"/>
                <w:szCs w:val="22"/>
                <w:lang w:eastAsia="lt-LT"/>
              </w:rPr>
              <w:t>Pastato (patalpų) unikalus Nr. nekilnojamo turto registre</w:t>
            </w:r>
          </w:p>
        </w:tc>
        <w:tc>
          <w:tcPr>
            <w:tcW w:w="3678" w:type="dxa"/>
            <w:gridSpan w:val="2"/>
            <w:tcBorders>
              <w:top w:val="single" w:sz="8" w:space="0" w:color="000000"/>
              <w:left w:val="single" w:sz="8" w:space="0" w:color="000000"/>
              <w:bottom w:val="single" w:sz="8" w:space="0" w:color="000000"/>
            </w:tcBorders>
            <w:shd w:val="clear" w:color="auto" w:fill="auto"/>
            <w:vAlign w:val="center"/>
          </w:tcPr>
          <w:p w:rsidR="008F0703" w:rsidRPr="005142B1" w:rsidRDefault="008F0703" w:rsidP="00DA3573">
            <w:pPr>
              <w:snapToGrid w:val="0"/>
              <w:jc w:val="center"/>
              <w:rPr>
                <w:rFonts w:eastAsia="Times New Roman"/>
                <w:b/>
                <w:bCs/>
                <w:sz w:val="22"/>
                <w:szCs w:val="22"/>
                <w:lang w:eastAsia="lt-LT"/>
              </w:rPr>
            </w:pPr>
            <w:r w:rsidRPr="005142B1">
              <w:rPr>
                <w:rFonts w:eastAsia="Times New Roman"/>
                <w:b/>
                <w:bCs/>
                <w:sz w:val="22"/>
                <w:szCs w:val="22"/>
                <w:lang w:eastAsia="lt-LT"/>
              </w:rPr>
              <w:t xml:space="preserve">Pastato (patalpų) paskirtis nekilnojamo turto registre </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F0703" w:rsidRPr="005142B1" w:rsidRDefault="008F0703" w:rsidP="00DA3573">
            <w:pPr>
              <w:snapToGrid w:val="0"/>
              <w:jc w:val="center"/>
              <w:rPr>
                <w:rFonts w:eastAsia="Times New Roman"/>
                <w:b/>
                <w:bCs/>
                <w:sz w:val="22"/>
                <w:szCs w:val="22"/>
                <w:lang w:eastAsia="lt-LT"/>
              </w:rPr>
            </w:pPr>
            <w:r w:rsidRPr="005142B1">
              <w:rPr>
                <w:rFonts w:eastAsia="Times New Roman"/>
                <w:b/>
                <w:bCs/>
                <w:sz w:val="22"/>
                <w:szCs w:val="22"/>
                <w:lang w:eastAsia="lt-LT"/>
              </w:rPr>
              <w:t>Pastato (patalpų) faktiška naudojimo paskirtis</w:t>
            </w:r>
          </w:p>
        </w:tc>
      </w:tr>
      <w:tr w:rsidR="008F0703" w:rsidRPr="005142B1" w:rsidTr="00085EE4">
        <w:trPr>
          <w:trHeight w:val="311"/>
        </w:trPr>
        <w:tc>
          <w:tcPr>
            <w:tcW w:w="567" w:type="dxa"/>
            <w:vMerge/>
            <w:tcBorders>
              <w:left w:val="single" w:sz="8"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b/>
                <w:bCs/>
                <w:sz w:val="22"/>
                <w:szCs w:val="22"/>
                <w:lang w:eastAsia="lt-LT"/>
              </w:rPr>
            </w:pPr>
          </w:p>
        </w:tc>
        <w:tc>
          <w:tcPr>
            <w:tcW w:w="3402" w:type="dxa"/>
            <w:vMerge/>
            <w:tcBorders>
              <w:left w:val="single" w:sz="8"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575" w:type="dxa"/>
            <w:vMerge/>
            <w:tcBorders>
              <w:left w:val="single" w:sz="8"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104" w:type="dxa"/>
            <w:tcBorders>
              <w:left w:val="single" w:sz="8"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b/>
                <w:sz w:val="22"/>
                <w:szCs w:val="22"/>
                <w:lang w:eastAsia="lt-LT"/>
              </w:rPr>
            </w:pPr>
            <w:r w:rsidRPr="005142B1">
              <w:rPr>
                <w:rFonts w:eastAsia="Times New Roman"/>
                <w:b/>
                <w:sz w:val="22"/>
                <w:szCs w:val="22"/>
                <w:lang w:eastAsia="lt-LT"/>
              </w:rPr>
              <w:t>paskirtis</w:t>
            </w:r>
          </w:p>
        </w:tc>
        <w:tc>
          <w:tcPr>
            <w:tcW w:w="157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b/>
                <w:sz w:val="22"/>
                <w:szCs w:val="22"/>
                <w:vertAlign w:val="superscript"/>
                <w:lang w:eastAsia="lt-LT"/>
              </w:rPr>
            </w:pPr>
            <w:r w:rsidRPr="005142B1">
              <w:rPr>
                <w:rFonts w:eastAsia="Times New Roman"/>
                <w:b/>
                <w:sz w:val="22"/>
                <w:szCs w:val="22"/>
                <w:lang w:eastAsia="lt-LT"/>
              </w:rPr>
              <w:t>plotas, m</w:t>
            </w:r>
            <w:r w:rsidRPr="005142B1">
              <w:rPr>
                <w:rFonts w:eastAsia="Times New Roman"/>
                <w:b/>
                <w:sz w:val="22"/>
                <w:szCs w:val="22"/>
                <w:vertAlign w:val="superscript"/>
                <w:lang w:eastAsia="lt-LT"/>
              </w:rPr>
              <w:t>2</w:t>
            </w:r>
          </w:p>
        </w:tc>
        <w:tc>
          <w:tcPr>
            <w:tcW w:w="2063"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b/>
                <w:sz w:val="22"/>
                <w:szCs w:val="22"/>
                <w:lang w:eastAsia="lt-LT"/>
              </w:rPr>
            </w:pPr>
            <w:r w:rsidRPr="005142B1">
              <w:rPr>
                <w:rFonts w:eastAsia="Times New Roman"/>
                <w:b/>
                <w:sz w:val="22"/>
                <w:szCs w:val="22"/>
                <w:lang w:eastAsia="lt-LT"/>
              </w:rPr>
              <w:t>paskirtis</w:t>
            </w:r>
          </w:p>
        </w:tc>
        <w:tc>
          <w:tcPr>
            <w:tcW w:w="1609" w:type="dxa"/>
            <w:tcBorders>
              <w:left w:val="single" w:sz="4" w:space="0" w:color="000000"/>
              <w:bottom w:val="single" w:sz="4" w:space="0" w:color="000000"/>
              <w:right w:val="single" w:sz="4" w:space="0" w:color="000000"/>
            </w:tcBorders>
            <w:shd w:val="clear" w:color="auto" w:fill="auto"/>
            <w:vAlign w:val="center"/>
          </w:tcPr>
          <w:p w:rsidR="008F0703" w:rsidRPr="005142B1" w:rsidRDefault="008F0703" w:rsidP="00DA3573">
            <w:pPr>
              <w:snapToGrid w:val="0"/>
              <w:jc w:val="center"/>
              <w:rPr>
                <w:rFonts w:eastAsia="Times New Roman"/>
                <w:b/>
                <w:sz w:val="22"/>
                <w:szCs w:val="22"/>
                <w:vertAlign w:val="superscript"/>
                <w:lang w:eastAsia="lt-LT"/>
              </w:rPr>
            </w:pPr>
            <w:r w:rsidRPr="005142B1">
              <w:rPr>
                <w:rFonts w:eastAsia="Times New Roman"/>
                <w:b/>
                <w:sz w:val="22"/>
                <w:szCs w:val="22"/>
                <w:lang w:eastAsia="lt-LT"/>
              </w:rPr>
              <w:t>plotas, m</w:t>
            </w:r>
            <w:r w:rsidRPr="005142B1">
              <w:rPr>
                <w:rFonts w:eastAsia="Times New Roman"/>
                <w:b/>
                <w:sz w:val="22"/>
                <w:szCs w:val="22"/>
                <w:vertAlign w:val="superscript"/>
                <w:lang w:eastAsia="lt-LT"/>
              </w:rPr>
              <w:t>2</w:t>
            </w:r>
          </w:p>
        </w:tc>
      </w:tr>
      <w:tr w:rsidR="008F0703" w:rsidRPr="005142B1" w:rsidTr="00085EE4">
        <w:trPr>
          <w:trHeight w:val="311"/>
        </w:trPr>
        <w:tc>
          <w:tcPr>
            <w:tcW w:w="567"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b/>
                <w:sz w:val="22"/>
                <w:szCs w:val="22"/>
                <w:vertAlign w:val="superscript"/>
                <w:lang w:eastAsia="lt-LT"/>
              </w:rPr>
            </w:pPr>
          </w:p>
        </w:tc>
        <w:tc>
          <w:tcPr>
            <w:tcW w:w="3402"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color w:val="000000"/>
                <w:sz w:val="22"/>
                <w:szCs w:val="22"/>
                <w:lang w:eastAsia="lt-LT"/>
              </w:rPr>
            </w:pPr>
          </w:p>
        </w:tc>
        <w:tc>
          <w:tcPr>
            <w:tcW w:w="2575"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10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157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063"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1609" w:type="dxa"/>
            <w:tcBorders>
              <w:left w:val="single" w:sz="4" w:space="0" w:color="000000"/>
              <w:bottom w:val="single" w:sz="4" w:space="0" w:color="000000"/>
              <w:right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r>
      <w:tr w:rsidR="008F0703" w:rsidRPr="005142B1" w:rsidTr="00085EE4">
        <w:trPr>
          <w:trHeight w:val="311"/>
        </w:trPr>
        <w:tc>
          <w:tcPr>
            <w:tcW w:w="567"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3402"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color w:val="000000"/>
                <w:sz w:val="22"/>
                <w:szCs w:val="22"/>
                <w:lang w:eastAsia="lt-LT"/>
              </w:rPr>
            </w:pPr>
          </w:p>
        </w:tc>
        <w:tc>
          <w:tcPr>
            <w:tcW w:w="2575"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10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157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063"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1609" w:type="dxa"/>
            <w:tcBorders>
              <w:left w:val="single" w:sz="4" w:space="0" w:color="000000"/>
              <w:bottom w:val="single" w:sz="4" w:space="0" w:color="000000"/>
              <w:right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r>
      <w:tr w:rsidR="008F0703" w:rsidRPr="005142B1" w:rsidTr="00085EE4">
        <w:trPr>
          <w:trHeight w:val="311"/>
        </w:trPr>
        <w:tc>
          <w:tcPr>
            <w:tcW w:w="567"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3402"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color w:val="000000"/>
                <w:sz w:val="22"/>
                <w:szCs w:val="22"/>
                <w:lang w:eastAsia="lt-LT"/>
              </w:rPr>
            </w:pPr>
          </w:p>
        </w:tc>
        <w:tc>
          <w:tcPr>
            <w:tcW w:w="2575"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10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1574"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2063" w:type="dxa"/>
            <w:tcBorders>
              <w:left w:val="single" w:sz="4" w:space="0" w:color="000000"/>
              <w:bottom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c>
          <w:tcPr>
            <w:tcW w:w="1609" w:type="dxa"/>
            <w:tcBorders>
              <w:left w:val="single" w:sz="4" w:space="0" w:color="000000"/>
              <w:bottom w:val="single" w:sz="4" w:space="0" w:color="000000"/>
              <w:right w:val="single" w:sz="4" w:space="0" w:color="000000"/>
            </w:tcBorders>
            <w:shd w:val="clear" w:color="auto" w:fill="auto"/>
            <w:vAlign w:val="center"/>
          </w:tcPr>
          <w:p w:rsidR="008F0703" w:rsidRPr="005142B1" w:rsidRDefault="008F0703" w:rsidP="00DA3573">
            <w:pPr>
              <w:snapToGrid w:val="0"/>
              <w:jc w:val="center"/>
              <w:rPr>
                <w:rFonts w:eastAsia="Times New Roman"/>
                <w:sz w:val="22"/>
                <w:szCs w:val="22"/>
                <w:lang w:eastAsia="lt-LT"/>
              </w:rPr>
            </w:pPr>
          </w:p>
        </w:tc>
      </w:tr>
    </w:tbl>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b/>
          <w:i/>
          <w:sz w:val="22"/>
          <w:szCs w:val="22"/>
          <w:lang w:eastAsia="lt-LT"/>
        </w:rPr>
      </w:pPr>
      <w:r w:rsidRPr="005142B1">
        <w:rPr>
          <w:rFonts w:eastAsia="Times New Roman"/>
          <w:b/>
          <w:i/>
          <w:sz w:val="22"/>
          <w:szCs w:val="22"/>
          <w:lang w:eastAsia="lt-LT"/>
        </w:rPr>
        <w:t>Sutinku, kad Vietinės rinkliavos Administratorius vykdytų patikras nekilnojamojo turto objekte/(-uose), kurio paskirtis tikslinama pagal faktišką naudojimą.</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outlineLvl w:val="0"/>
        <w:rPr>
          <w:rFonts w:eastAsia="Times New Roman"/>
          <w:sz w:val="22"/>
          <w:szCs w:val="22"/>
          <w:lang w:eastAsia="lt-LT"/>
        </w:rPr>
      </w:pPr>
      <w:r w:rsidRPr="005142B1">
        <w:rPr>
          <w:rFonts w:eastAsia="Times New Roman"/>
          <w:spacing w:val="1"/>
          <w:sz w:val="22"/>
          <w:szCs w:val="22"/>
          <w:lang w:eastAsia="lt-LT"/>
        </w:rPr>
        <w:t>P</w:t>
      </w:r>
      <w:r w:rsidRPr="005142B1">
        <w:rPr>
          <w:rFonts w:eastAsia="Times New Roman"/>
          <w:spacing w:val="-1"/>
          <w:sz w:val="22"/>
          <w:szCs w:val="22"/>
          <w:lang w:eastAsia="lt-LT"/>
        </w:rPr>
        <w:t>R</w:t>
      </w:r>
      <w:r w:rsidRPr="005142B1">
        <w:rPr>
          <w:rFonts w:eastAsia="Times New Roman"/>
          <w:spacing w:val="2"/>
          <w:sz w:val="22"/>
          <w:szCs w:val="22"/>
          <w:lang w:eastAsia="lt-LT"/>
        </w:rPr>
        <w:t>I</w:t>
      </w:r>
      <w:r w:rsidRPr="005142B1">
        <w:rPr>
          <w:rFonts w:eastAsia="Times New Roman"/>
          <w:sz w:val="22"/>
          <w:szCs w:val="22"/>
          <w:lang w:eastAsia="lt-LT"/>
        </w:rPr>
        <w:t>D</w:t>
      </w:r>
      <w:r w:rsidRPr="005142B1">
        <w:rPr>
          <w:rFonts w:eastAsia="Times New Roman"/>
          <w:spacing w:val="2"/>
          <w:sz w:val="22"/>
          <w:szCs w:val="22"/>
          <w:lang w:eastAsia="lt-LT"/>
        </w:rPr>
        <w:t>E</w:t>
      </w:r>
      <w:r w:rsidRPr="005142B1">
        <w:rPr>
          <w:rFonts w:eastAsia="Times New Roman"/>
          <w:sz w:val="22"/>
          <w:szCs w:val="22"/>
          <w:lang w:eastAsia="lt-LT"/>
        </w:rPr>
        <w:t>D</w:t>
      </w:r>
      <w:r w:rsidRPr="005142B1">
        <w:rPr>
          <w:rFonts w:eastAsia="Times New Roman"/>
          <w:spacing w:val="-5"/>
          <w:sz w:val="22"/>
          <w:szCs w:val="22"/>
          <w:lang w:eastAsia="lt-LT"/>
        </w:rPr>
        <w:t>A</w:t>
      </w:r>
      <w:r w:rsidRPr="005142B1">
        <w:rPr>
          <w:rFonts w:eastAsia="Times New Roman"/>
          <w:spacing w:val="3"/>
          <w:sz w:val="22"/>
          <w:szCs w:val="22"/>
          <w:lang w:eastAsia="lt-LT"/>
        </w:rPr>
        <w:t>M</w:t>
      </w:r>
      <w:r w:rsidRPr="005142B1">
        <w:rPr>
          <w:rFonts w:eastAsia="Times New Roman"/>
          <w:spacing w:val="-5"/>
          <w:sz w:val="22"/>
          <w:szCs w:val="22"/>
          <w:lang w:eastAsia="lt-LT"/>
        </w:rPr>
        <w:t>A</w:t>
      </w:r>
      <w:r w:rsidRPr="005142B1">
        <w:rPr>
          <w:rFonts w:eastAsia="Times New Roman"/>
          <w:sz w:val="22"/>
          <w:szCs w:val="22"/>
          <w:lang w:eastAsia="lt-LT"/>
        </w:rPr>
        <w:t>:</w:t>
      </w:r>
    </w:p>
    <w:p w:rsidR="008F0703" w:rsidRPr="005142B1" w:rsidRDefault="008F0703" w:rsidP="00DA3573">
      <w:pPr>
        <w:widowControl w:val="0"/>
        <w:numPr>
          <w:ilvl w:val="0"/>
          <w:numId w:val="2"/>
        </w:numPr>
        <w:autoSpaceDE w:val="0"/>
        <w:autoSpaceDN w:val="0"/>
        <w:adjustRightInd w:val="0"/>
        <w:ind w:left="0"/>
        <w:contextualSpacing/>
        <w:jc w:val="both"/>
        <w:rPr>
          <w:rFonts w:eastAsia="Times New Roman"/>
          <w:sz w:val="22"/>
          <w:szCs w:val="22"/>
        </w:rPr>
      </w:pPr>
      <w:r w:rsidRPr="005142B1">
        <w:rPr>
          <w:rFonts w:eastAsia="Times New Roman"/>
          <w:sz w:val="22"/>
          <w:szCs w:val="22"/>
        </w:rPr>
        <w:t>Patalpų eksplikacija.</w:t>
      </w:r>
    </w:p>
    <w:p w:rsidR="008F0703" w:rsidRPr="005142B1" w:rsidRDefault="008F0703" w:rsidP="00DA3573">
      <w:pPr>
        <w:widowControl w:val="0"/>
        <w:numPr>
          <w:ilvl w:val="0"/>
          <w:numId w:val="2"/>
        </w:numPr>
        <w:autoSpaceDE w:val="0"/>
        <w:autoSpaceDN w:val="0"/>
        <w:adjustRightInd w:val="0"/>
        <w:ind w:left="0"/>
        <w:contextualSpacing/>
        <w:jc w:val="both"/>
        <w:rPr>
          <w:rFonts w:eastAsia="Times New Roman"/>
          <w:sz w:val="22"/>
          <w:szCs w:val="22"/>
        </w:rPr>
      </w:pPr>
      <w:r w:rsidRPr="005142B1">
        <w:rPr>
          <w:rFonts w:eastAsia="Times New Roman"/>
          <w:sz w:val="22"/>
          <w:szCs w:val="22"/>
        </w:rPr>
        <w:t>Nekilnojamo turto registro išrašas.</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______________________________________________________</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(vardas, pavardė, parašas)</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lastRenderedPageBreak/>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Biržų rajono savivaldybės vietinės rinkliavos už komunalinių atliekų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surinkimą iš atliekų turėtojų ir atliekų tvarkymą nuostatų</w:t>
      </w:r>
    </w:p>
    <w:p w:rsidR="008F0703" w:rsidRPr="005142B1" w:rsidRDefault="008F0703" w:rsidP="00DA3573">
      <w:pPr>
        <w:suppressAutoHyphens/>
        <w:rPr>
          <w:rFonts w:eastAsia="Times New Roman"/>
          <w:sz w:val="22"/>
          <w:szCs w:val="22"/>
          <w:lang w:eastAsia="ar-SA"/>
        </w:rPr>
      </w:pP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r>
      <w:r w:rsidRPr="005142B1">
        <w:rPr>
          <w:rFonts w:eastAsia="Times New Roman"/>
          <w:sz w:val="22"/>
          <w:szCs w:val="22"/>
          <w:lang w:eastAsia="ar-SA"/>
        </w:rPr>
        <w:tab/>
        <w:t>5 priedas</w:t>
      </w:r>
    </w:p>
    <w:p w:rsidR="008F0703" w:rsidRPr="005142B1" w:rsidRDefault="008F0703" w:rsidP="00DA3573">
      <w:pPr>
        <w:rPr>
          <w:rFonts w:eastAsia="Times New Roman"/>
          <w:sz w:val="22"/>
          <w:szCs w:val="22"/>
          <w:lang w:eastAsia="lt-LT"/>
        </w:rPr>
      </w:pPr>
    </w:p>
    <w:p w:rsidR="008F0703" w:rsidRPr="005142B1" w:rsidRDefault="001A64CA" w:rsidP="00DA3573">
      <w:pPr>
        <w:shd w:val="clear" w:color="auto" w:fill="FFFFFF"/>
        <w:jc w:val="center"/>
        <w:rPr>
          <w:rFonts w:eastAsia="Times New Roman"/>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61312" behindDoc="0" locked="0" layoutInCell="1" allowOverlap="1">
                <wp:simplePos x="0" y="0"/>
                <wp:positionH relativeFrom="column">
                  <wp:posOffset>2904490</wp:posOffset>
                </wp:positionH>
                <wp:positionV relativeFrom="paragraph">
                  <wp:posOffset>72389</wp:posOffset>
                </wp:positionV>
                <wp:extent cx="3505200" cy="0"/>
                <wp:effectExtent l="0" t="0" r="19050" b="190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2F1C50" id="Tiesioji jungtis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">
                <o:lock v:ext="edit" shapetype="f"/>
              </v:line>
            </w:pict>
          </mc:Fallback>
        </mc:AlternateContent>
      </w:r>
    </w:p>
    <w:p w:rsidR="008F0703" w:rsidRPr="005142B1" w:rsidRDefault="008F0703" w:rsidP="00DA3573">
      <w:pPr>
        <w:widowControl w:val="0"/>
        <w:shd w:val="clear" w:color="auto" w:fill="FFFFFF"/>
        <w:tabs>
          <w:tab w:val="left" w:pos="7060"/>
          <w:tab w:val="left" w:pos="9200"/>
          <w:tab w:val="left" w:pos="12700"/>
        </w:tabs>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(patalpų adresas, patalpų savininko (valdytojo) vardas, pavardė)</w:t>
      </w:r>
    </w:p>
    <w:p w:rsidR="008F0703" w:rsidRPr="005142B1" w:rsidRDefault="008F0703" w:rsidP="00DA3573">
      <w:pPr>
        <w:rPr>
          <w:rFonts w:eastAsia="Times New Roman"/>
          <w:sz w:val="22"/>
          <w:szCs w:val="22"/>
          <w:lang w:eastAsia="lt-LT"/>
        </w:rPr>
      </w:pPr>
    </w:p>
    <w:p w:rsidR="008F0703" w:rsidRPr="005142B1" w:rsidRDefault="001A64CA" w:rsidP="00DA3573">
      <w:pPr>
        <w:shd w:val="clear" w:color="auto" w:fill="FFFFFF"/>
        <w:jc w:val="center"/>
        <w:rPr>
          <w:rFonts w:eastAsia="Times New Roman"/>
          <w:sz w:val="22"/>
          <w:szCs w:val="22"/>
          <w:lang w:eastAsia="lt-LT"/>
        </w:rPr>
      </w:pPr>
      <w:r w:rsidRPr="005142B1">
        <w:rPr>
          <w:noProof/>
          <w:sz w:val="22"/>
          <w:szCs w:val="22"/>
          <w:lang w:eastAsia="lt-LT"/>
        </w:rPr>
        <mc:AlternateContent>
          <mc:Choice Requires="wps">
            <w:drawing>
              <wp:anchor distT="4294967294" distB="4294967294" distL="114300" distR="114300" simplePos="0" relativeHeight="251660288" behindDoc="0" locked="0" layoutInCell="1" allowOverlap="1">
                <wp:simplePos x="0" y="0"/>
                <wp:positionH relativeFrom="column">
                  <wp:posOffset>2904490</wp:posOffset>
                </wp:positionH>
                <wp:positionV relativeFrom="paragraph">
                  <wp:posOffset>82549</wp:posOffset>
                </wp:positionV>
                <wp:extent cx="3505200" cy="0"/>
                <wp:effectExtent l="0" t="0" r="19050"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029A2A" id="Tiesioji jungtis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">
                <o:lock v:ext="edit" shapetype="f"/>
              </v:line>
            </w:pict>
          </mc:Fallback>
        </mc:AlternateContent>
      </w:r>
    </w:p>
    <w:p w:rsidR="008F0703" w:rsidRPr="005142B1" w:rsidRDefault="008F0703" w:rsidP="00DA3573">
      <w:pPr>
        <w:widowControl w:val="0"/>
        <w:shd w:val="clear" w:color="auto" w:fill="FFFFFF"/>
        <w:tabs>
          <w:tab w:val="left" w:pos="7060"/>
          <w:tab w:val="left" w:pos="9200"/>
          <w:tab w:val="left" w:pos="12700"/>
        </w:tabs>
        <w:autoSpaceDE w:val="0"/>
        <w:autoSpaceDN w:val="0"/>
        <w:adjustRightInd w:val="0"/>
        <w:jc w:val="center"/>
        <w:rPr>
          <w:rFonts w:eastAsia="Times New Roman"/>
          <w:spacing w:val="5"/>
          <w:sz w:val="22"/>
          <w:szCs w:val="22"/>
          <w:lang w:eastAsia="lt-LT"/>
        </w:rPr>
      </w:pPr>
      <w:r w:rsidRPr="005142B1">
        <w:rPr>
          <w:rFonts w:eastAsia="Times New Roman"/>
          <w:spacing w:val="5"/>
          <w:sz w:val="22"/>
          <w:szCs w:val="22"/>
          <w:lang w:eastAsia="lt-LT"/>
        </w:rPr>
        <w:t>(adresas korespondencijai, telefono Nr., elektroninio pašto adresas)</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rPr>
          <w:rFonts w:eastAsia="Times New Roman"/>
          <w:spacing w:val="2"/>
          <w:sz w:val="22"/>
          <w:szCs w:val="22"/>
          <w:lang w:eastAsia="lt-LT"/>
        </w:rPr>
      </w:pPr>
      <w:r w:rsidRPr="005142B1">
        <w:rPr>
          <w:rFonts w:eastAsia="Times New Roman"/>
          <w:sz w:val="22"/>
          <w:szCs w:val="22"/>
          <w:lang w:eastAsia="lt-LT"/>
        </w:rPr>
        <w:t xml:space="preserve">Biržų </w:t>
      </w:r>
      <w:r w:rsidRPr="005142B1">
        <w:rPr>
          <w:rFonts w:eastAsia="Times New Roman"/>
          <w:spacing w:val="2"/>
          <w:sz w:val="22"/>
          <w:szCs w:val="22"/>
          <w:lang w:eastAsia="lt-LT"/>
        </w:rPr>
        <w:t>rajono savivaldybės Vietinės rinkliavos Administratoriui</w:t>
      </w:r>
    </w:p>
    <w:p w:rsidR="008F0703" w:rsidRPr="005142B1" w:rsidRDefault="008F0703" w:rsidP="00DA3573">
      <w:pPr>
        <w:rPr>
          <w:rFonts w:eastAsia="Times New Roman"/>
          <w:sz w:val="22"/>
          <w:szCs w:val="22"/>
          <w:lang w:eastAsia="lt-LT"/>
        </w:rPr>
      </w:pPr>
    </w:p>
    <w:p w:rsidR="008F0703" w:rsidRPr="005142B1" w:rsidRDefault="008F0703" w:rsidP="00DA3573">
      <w:pPr>
        <w:widowControl w:val="0"/>
        <w:tabs>
          <w:tab w:val="left" w:pos="10260"/>
        </w:tabs>
        <w:autoSpaceDE w:val="0"/>
        <w:autoSpaceDN w:val="0"/>
        <w:adjustRightInd w:val="0"/>
        <w:jc w:val="center"/>
        <w:rPr>
          <w:rFonts w:eastAsia="Times New Roman"/>
          <w:b/>
          <w:bCs/>
          <w:spacing w:val="5"/>
          <w:sz w:val="22"/>
          <w:szCs w:val="22"/>
          <w:lang w:eastAsia="lt-LT"/>
        </w:rPr>
      </w:pPr>
      <w:r w:rsidRPr="005142B1">
        <w:rPr>
          <w:rFonts w:eastAsia="Times New Roman"/>
          <w:b/>
          <w:bCs/>
          <w:spacing w:val="5"/>
          <w:sz w:val="22"/>
          <w:szCs w:val="22"/>
          <w:lang w:eastAsia="lt-LT"/>
        </w:rPr>
        <w:t xml:space="preserve">ASMENŲ SKAIČIAUS GYVENAMAJAME BŪSTE </w:t>
      </w:r>
    </w:p>
    <w:p w:rsidR="008F0703" w:rsidRPr="005142B1" w:rsidRDefault="008F0703" w:rsidP="00DA3573">
      <w:pPr>
        <w:jc w:val="center"/>
        <w:rPr>
          <w:rFonts w:eastAsia="Times New Roman"/>
          <w:b/>
          <w:sz w:val="22"/>
          <w:szCs w:val="22"/>
          <w:lang w:eastAsia="lt-LT"/>
        </w:rPr>
      </w:pPr>
      <w:r w:rsidRPr="005142B1">
        <w:rPr>
          <w:rFonts w:eastAsia="Times New Roman"/>
          <w:b/>
          <w:bCs/>
          <w:spacing w:val="5"/>
          <w:sz w:val="22"/>
          <w:szCs w:val="22"/>
          <w:lang w:eastAsia="lt-LT"/>
        </w:rPr>
        <w:t>DEKLARACIJA</w:t>
      </w:r>
    </w:p>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jc w:val="center"/>
        <w:rPr>
          <w:rFonts w:eastAsia="Times New Roman"/>
          <w:sz w:val="22"/>
          <w:szCs w:val="22"/>
          <w:lang w:eastAsia="lt-LT"/>
        </w:rPr>
      </w:pPr>
      <w:r w:rsidRPr="005142B1">
        <w:rPr>
          <w:rFonts w:eastAsia="Times New Roman"/>
          <w:sz w:val="22"/>
          <w:szCs w:val="22"/>
          <w:lang w:eastAsia="lt-LT"/>
        </w:rPr>
        <w:t xml:space="preserve">201...... m. .................................... d.       </w:t>
      </w:r>
    </w:p>
    <w:p w:rsidR="008F0703" w:rsidRPr="005142B1" w:rsidRDefault="008F0703" w:rsidP="00DA3573">
      <w:pPr>
        <w:widowControl w:val="0"/>
        <w:autoSpaceDE w:val="0"/>
        <w:autoSpaceDN w:val="0"/>
        <w:adjustRightInd w:val="0"/>
        <w:jc w:val="center"/>
        <w:rPr>
          <w:rFonts w:eastAsia="Times New Roman"/>
          <w:sz w:val="22"/>
          <w:szCs w:val="22"/>
          <w:lang w:eastAsia="lt-LT"/>
        </w:rPr>
      </w:pPr>
      <w:r w:rsidRPr="005142B1">
        <w:rPr>
          <w:rFonts w:eastAsia="Times New Roman"/>
          <w:sz w:val="22"/>
          <w:szCs w:val="22"/>
          <w:lang w:eastAsia="lt-LT"/>
        </w:rPr>
        <w:t>Biržai</w:t>
      </w:r>
    </w:p>
    <w:p w:rsidR="008F0703" w:rsidRPr="005142B1" w:rsidRDefault="008F0703" w:rsidP="00DA3573">
      <w:pPr>
        <w:widowControl w:val="0"/>
        <w:autoSpaceDE w:val="0"/>
        <w:autoSpaceDN w:val="0"/>
        <w:adjustRightInd w:val="0"/>
        <w:jc w:val="center"/>
        <w:rPr>
          <w:rFonts w:eastAsia="Times New Roman"/>
          <w:spacing w:val="2"/>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 xml:space="preserve">Vadovaudamasis Biržų rajono savivaldybės tarybos 2017 m. .............  ... d. sprendimu Nr.  ...  patvirtintais Biržų rajono savivaldybės </w:t>
      </w:r>
      <w:r w:rsidRPr="005142B1">
        <w:rPr>
          <w:rFonts w:eastAsia="Times New Roman"/>
          <w:spacing w:val="2"/>
          <w:sz w:val="22"/>
          <w:szCs w:val="22"/>
          <w:lang w:eastAsia="lt-LT"/>
        </w:rPr>
        <w:t>Vietinės rinkliavos</w:t>
      </w:r>
      <w:r w:rsidRPr="005142B1">
        <w:rPr>
          <w:rFonts w:eastAsia="Times New Roman"/>
          <w:sz w:val="22"/>
          <w:szCs w:val="22"/>
          <w:lang w:eastAsia="lt-LT"/>
        </w:rPr>
        <w:t xml:space="preserve"> už komunalinių atliekų surinkimą iš atliekų turėtojų ir atliekų tvarkymą nuostatais:</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Deklaruoju, kad man nuosavybės teise priklausančiame  gyvenamosios paskirties nekilnojamojo turto objekte , esančiame  &lt;įrašyti adresą&gt;, kurio bendras plotas - &lt;įrašyti skaičių&gt; m</w:t>
      </w:r>
      <w:r w:rsidRPr="005142B1">
        <w:rPr>
          <w:rFonts w:eastAsia="Times New Roman"/>
          <w:sz w:val="22"/>
          <w:szCs w:val="22"/>
          <w:vertAlign w:val="superscript"/>
          <w:lang w:eastAsia="lt-LT"/>
        </w:rPr>
        <w:t xml:space="preserve">2  </w:t>
      </w:r>
      <w:r w:rsidRPr="005142B1">
        <w:rPr>
          <w:rFonts w:eastAsia="Times New Roman"/>
          <w:sz w:val="22"/>
          <w:szCs w:val="22"/>
          <w:lang w:eastAsia="lt-LT"/>
        </w:rPr>
        <w:t>,</w:t>
      </w:r>
      <w:r w:rsidRPr="005142B1">
        <w:rPr>
          <w:rFonts w:eastAsia="Times New Roman"/>
          <w:spacing w:val="-9"/>
          <w:sz w:val="22"/>
          <w:szCs w:val="22"/>
          <w:lang w:eastAsia="lt-LT"/>
        </w:rPr>
        <w:t>faktiškai gyvena</w:t>
      </w:r>
      <w:r w:rsidRPr="005142B1">
        <w:rPr>
          <w:rFonts w:eastAsia="Times New Roman"/>
          <w:spacing w:val="-3"/>
          <w:sz w:val="22"/>
          <w:szCs w:val="22"/>
          <w:lang w:eastAsia="lt-LT"/>
        </w:rPr>
        <w:t xml:space="preserve"> </w:t>
      </w:r>
      <w:r w:rsidRPr="005142B1">
        <w:rPr>
          <w:rFonts w:eastAsia="Times New Roman"/>
          <w:spacing w:val="-2"/>
          <w:sz w:val="22"/>
          <w:szCs w:val="22"/>
          <w:lang w:eastAsia="lt-LT"/>
        </w:rPr>
        <w:t>š</w:t>
      </w:r>
      <w:r w:rsidRPr="005142B1">
        <w:rPr>
          <w:rFonts w:eastAsia="Times New Roman"/>
          <w:spacing w:val="-4"/>
          <w:sz w:val="22"/>
          <w:szCs w:val="22"/>
          <w:lang w:eastAsia="lt-LT"/>
        </w:rPr>
        <w:t>i</w:t>
      </w:r>
      <w:r w:rsidRPr="005142B1">
        <w:rPr>
          <w:rFonts w:eastAsia="Times New Roman"/>
          <w:sz w:val="22"/>
          <w:szCs w:val="22"/>
          <w:lang w:eastAsia="lt-LT"/>
        </w:rPr>
        <w:t>e</w:t>
      </w:r>
      <w:r w:rsidRPr="005142B1">
        <w:rPr>
          <w:rFonts w:eastAsia="Times New Roman"/>
          <w:spacing w:val="13"/>
          <w:sz w:val="22"/>
          <w:szCs w:val="22"/>
          <w:lang w:eastAsia="lt-LT"/>
        </w:rPr>
        <w:t xml:space="preserve"> </w:t>
      </w:r>
      <w:r w:rsidRPr="005142B1">
        <w:rPr>
          <w:rFonts w:eastAsia="Times New Roman"/>
          <w:spacing w:val="-1"/>
          <w:sz w:val="22"/>
          <w:szCs w:val="22"/>
          <w:lang w:eastAsia="lt-LT"/>
        </w:rPr>
        <w:t>a</w:t>
      </w:r>
      <w:r w:rsidRPr="005142B1">
        <w:rPr>
          <w:rFonts w:eastAsia="Times New Roman"/>
          <w:spacing w:val="3"/>
          <w:sz w:val="22"/>
          <w:szCs w:val="22"/>
          <w:lang w:eastAsia="lt-LT"/>
        </w:rPr>
        <w:t>s</w:t>
      </w:r>
      <w:r w:rsidRPr="005142B1">
        <w:rPr>
          <w:rFonts w:eastAsia="Times New Roman"/>
          <w:spacing w:val="-4"/>
          <w:sz w:val="22"/>
          <w:szCs w:val="22"/>
          <w:lang w:eastAsia="lt-LT"/>
        </w:rPr>
        <w:t>m</w:t>
      </w:r>
      <w:r w:rsidRPr="005142B1">
        <w:rPr>
          <w:rFonts w:eastAsia="Times New Roman"/>
          <w:spacing w:val="4"/>
          <w:sz w:val="22"/>
          <w:szCs w:val="22"/>
          <w:lang w:eastAsia="lt-LT"/>
        </w:rPr>
        <w:t>e</w:t>
      </w:r>
      <w:r w:rsidRPr="005142B1">
        <w:rPr>
          <w:rFonts w:eastAsia="Times New Roman"/>
          <w:sz w:val="22"/>
          <w:szCs w:val="22"/>
          <w:lang w:eastAsia="lt-LT"/>
        </w:rPr>
        <w:t>n</w:t>
      </w:r>
      <w:r w:rsidRPr="005142B1">
        <w:rPr>
          <w:rFonts w:eastAsia="Times New Roman"/>
          <w:spacing w:val="-5"/>
          <w:sz w:val="22"/>
          <w:szCs w:val="22"/>
          <w:lang w:eastAsia="lt-LT"/>
        </w:rPr>
        <w:t>y</w:t>
      </w:r>
      <w:r w:rsidRPr="005142B1">
        <w:rPr>
          <w:rFonts w:eastAsia="Times New Roman"/>
          <w:sz w:val="22"/>
          <w:szCs w:val="22"/>
          <w:lang w:eastAsia="lt-LT"/>
        </w:rPr>
        <w:t>s</w:t>
      </w:r>
      <w:r w:rsidRPr="005142B1">
        <w:rPr>
          <w:rFonts w:eastAsia="Times New Roman"/>
          <w:spacing w:val="7"/>
          <w:sz w:val="22"/>
          <w:szCs w:val="22"/>
          <w:lang w:eastAsia="lt-LT"/>
        </w:rPr>
        <w:t xml:space="preserve"> </w:t>
      </w:r>
      <w:r w:rsidRPr="005142B1">
        <w:rPr>
          <w:rFonts w:eastAsia="Times New Roman"/>
          <w:spacing w:val="2"/>
          <w:sz w:val="22"/>
          <w:szCs w:val="22"/>
          <w:lang w:eastAsia="lt-LT"/>
        </w:rPr>
        <w:t>(</w:t>
      </w:r>
      <w:r w:rsidRPr="005142B1">
        <w:rPr>
          <w:rFonts w:eastAsia="Times New Roman"/>
          <w:sz w:val="22"/>
          <w:szCs w:val="22"/>
          <w:lang w:eastAsia="lt-LT"/>
        </w:rPr>
        <w:t>p</w:t>
      </w:r>
      <w:r w:rsidRPr="005142B1">
        <w:rPr>
          <w:rFonts w:eastAsia="Times New Roman"/>
          <w:spacing w:val="-1"/>
          <w:sz w:val="22"/>
          <w:szCs w:val="22"/>
          <w:lang w:eastAsia="lt-LT"/>
        </w:rPr>
        <w:t>a</w:t>
      </w:r>
      <w:r w:rsidRPr="005142B1">
        <w:rPr>
          <w:rFonts w:eastAsia="Times New Roman"/>
          <w:spacing w:val="5"/>
          <w:sz w:val="22"/>
          <w:szCs w:val="22"/>
          <w:lang w:eastAsia="lt-LT"/>
        </w:rPr>
        <w:t>t</w:t>
      </w:r>
      <w:r w:rsidRPr="005142B1">
        <w:rPr>
          <w:rFonts w:eastAsia="Times New Roman"/>
          <w:spacing w:val="4"/>
          <w:sz w:val="22"/>
          <w:szCs w:val="22"/>
          <w:lang w:eastAsia="lt-LT"/>
        </w:rPr>
        <w:t>a</w:t>
      </w:r>
      <w:r w:rsidRPr="005142B1">
        <w:rPr>
          <w:rFonts w:eastAsia="Times New Roman"/>
          <w:spacing w:val="-9"/>
          <w:sz w:val="22"/>
          <w:szCs w:val="22"/>
          <w:lang w:eastAsia="lt-LT"/>
        </w:rPr>
        <w:t>l</w:t>
      </w:r>
      <w:r w:rsidRPr="005142B1">
        <w:rPr>
          <w:rFonts w:eastAsia="Times New Roman"/>
          <w:sz w:val="22"/>
          <w:szCs w:val="22"/>
          <w:lang w:eastAsia="lt-LT"/>
        </w:rPr>
        <w:t>pų</w:t>
      </w:r>
      <w:r w:rsidRPr="005142B1">
        <w:rPr>
          <w:rFonts w:eastAsia="Times New Roman"/>
          <w:spacing w:val="9"/>
          <w:sz w:val="22"/>
          <w:szCs w:val="22"/>
          <w:lang w:eastAsia="lt-LT"/>
        </w:rPr>
        <w:t xml:space="preserve"> </w:t>
      </w:r>
      <w:r w:rsidRPr="005142B1">
        <w:rPr>
          <w:rFonts w:eastAsia="Times New Roman"/>
          <w:spacing w:val="-2"/>
          <w:sz w:val="22"/>
          <w:szCs w:val="22"/>
          <w:lang w:eastAsia="lt-LT"/>
        </w:rPr>
        <w:t>s</w:t>
      </w:r>
      <w:r w:rsidRPr="005142B1">
        <w:rPr>
          <w:rFonts w:eastAsia="Times New Roman"/>
          <w:spacing w:val="4"/>
          <w:sz w:val="22"/>
          <w:szCs w:val="22"/>
          <w:lang w:eastAsia="lt-LT"/>
        </w:rPr>
        <w:t>a</w:t>
      </w:r>
      <w:r w:rsidRPr="005142B1">
        <w:rPr>
          <w:rFonts w:eastAsia="Times New Roman"/>
          <w:sz w:val="22"/>
          <w:szCs w:val="22"/>
          <w:lang w:eastAsia="lt-LT"/>
        </w:rPr>
        <w:t>v</w:t>
      </w:r>
      <w:r w:rsidRPr="005142B1">
        <w:rPr>
          <w:rFonts w:eastAsia="Times New Roman"/>
          <w:spacing w:val="-4"/>
          <w:sz w:val="22"/>
          <w:szCs w:val="22"/>
          <w:lang w:eastAsia="lt-LT"/>
        </w:rPr>
        <w:t>i</w:t>
      </w:r>
      <w:r w:rsidRPr="005142B1">
        <w:rPr>
          <w:rFonts w:eastAsia="Times New Roman"/>
          <w:spacing w:val="5"/>
          <w:sz w:val="22"/>
          <w:szCs w:val="22"/>
          <w:lang w:eastAsia="lt-LT"/>
        </w:rPr>
        <w:t>n</w:t>
      </w:r>
      <w:r w:rsidRPr="005142B1">
        <w:rPr>
          <w:rFonts w:eastAsia="Times New Roman"/>
          <w:spacing w:val="-4"/>
          <w:sz w:val="22"/>
          <w:szCs w:val="22"/>
          <w:lang w:eastAsia="lt-LT"/>
        </w:rPr>
        <w:t>i</w:t>
      </w:r>
      <w:r w:rsidRPr="005142B1">
        <w:rPr>
          <w:rFonts w:eastAsia="Times New Roman"/>
          <w:sz w:val="22"/>
          <w:szCs w:val="22"/>
          <w:lang w:eastAsia="lt-LT"/>
        </w:rPr>
        <w:t>nk</w:t>
      </w:r>
      <w:r w:rsidRPr="005142B1">
        <w:rPr>
          <w:rFonts w:eastAsia="Times New Roman"/>
          <w:spacing w:val="4"/>
          <w:sz w:val="22"/>
          <w:szCs w:val="22"/>
          <w:lang w:eastAsia="lt-LT"/>
        </w:rPr>
        <w:t>a</w:t>
      </w:r>
      <w:r w:rsidRPr="005142B1">
        <w:rPr>
          <w:rFonts w:eastAsia="Times New Roman"/>
          <w:sz w:val="22"/>
          <w:szCs w:val="22"/>
          <w:lang w:eastAsia="lt-LT"/>
        </w:rPr>
        <w:t xml:space="preserve">s </w:t>
      </w:r>
      <w:r w:rsidRPr="005142B1">
        <w:rPr>
          <w:rFonts w:eastAsia="Times New Roman"/>
          <w:spacing w:val="-4"/>
          <w:sz w:val="22"/>
          <w:szCs w:val="22"/>
          <w:lang w:eastAsia="lt-LT"/>
        </w:rPr>
        <w:t>į</w:t>
      </w:r>
      <w:r w:rsidRPr="005142B1">
        <w:rPr>
          <w:rFonts w:eastAsia="Times New Roman"/>
          <w:spacing w:val="2"/>
          <w:sz w:val="22"/>
          <w:szCs w:val="22"/>
          <w:lang w:eastAsia="lt-LT"/>
        </w:rPr>
        <w:t>r</w:t>
      </w:r>
      <w:r w:rsidRPr="005142B1">
        <w:rPr>
          <w:rFonts w:eastAsia="Times New Roman"/>
          <w:spacing w:val="-1"/>
          <w:sz w:val="22"/>
          <w:szCs w:val="22"/>
          <w:lang w:eastAsia="lt-LT"/>
        </w:rPr>
        <w:t>a</w:t>
      </w:r>
      <w:r w:rsidRPr="005142B1">
        <w:rPr>
          <w:rFonts w:eastAsia="Times New Roman"/>
          <w:spacing w:val="-2"/>
          <w:sz w:val="22"/>
          <w:szCs w:val="22"/>
          <w:lang w:eastAsia="lt-LT"/>
        </w:rPr>
        <w:t>š</w:t>
      </w:r>
      <w:r w:rsidRPr="005142B1">
        <w:rPr>
          <w:rFonts w:eastAsia="Times New Roman"/>
          <w:spacing w:val="10"/>
          <w:sz w:val="22"/>
          <w:szCs w:val="22"/>
          <w:lang w:eastAsia="lt-LT"/>
        </w:rPr>
        <w:t>o</w:t>
      </w:r>
      <w:r w:rsidRPr="005142B1">
        <w:rPr>
          <w:rFonts w:eastAsia="Times New Roman"/>
          <w:spacing w:val="-9"/>
          <w:sz w:val="22"/>
          <w:szCs w:val="22"/>
          <w:lang w:eastAsia="lt-LT"/>
        </w:rPr>
        <w:t>m</w:t>
      </w:r>
      <w:r w:rsidRPr="005142B1">
        <w:rPr>
          <w:rFonts w:eastAsia="Times New Roman"/>
          <w:spacing w:val="4"/>
          <w:sz w:val="22"/>
          <w:szCs w:val="22"/>
          <w:lang w:eastAsia="lt-LT"/>
        </w:rPr>
        <w:t>a</w:t>
      </w:r>
      <w:r w:rsidRPr="005142B1">
        <w:rPr>
          <w:rFonts w:eastAsia="Times New Roman"/>
          <w:sz w:val="22"/>
          <w:szCs w:val="22"/>
          <w:lang w:eastAsia="lt-LT"/>
        </w:rPr>
        <w:t xml:space="preserve">s 1 </w:t>
      </w:r>
      <w:r w:rsidRPr="005142B1">
        <w:rPr>
          <w:rFonts w:eastAsia="Times New Roman"/>
          <w:spacing w:val="4"/>
          <w:sz w:val="22"/>
          <w:szCs w:val="22"/>
          <w:lang w:eastAsia="lt-LT"/>
        </w:rPr>
        <w:t>e</w:t>
      </w:r>
      <w:r w:rsidRPr="005142B1">
        <w:rPr>
          <w:rFonts w:eastAsia="Times New Roman"/>
          <w:sz w:val="22"/>
          <w:szCs w:val="22"/>
          <w:lang w:eastAsia="lt-LT"/>
        </w:rPr>
        <w:t>i</w:t>
      </w:r>
      <w:r w:rsidRPr="005142B1">
        <w:rPr>
          <w:rFonts w:eastAsia="Times New Roman"/>
          <w:spacing w:val="-4"/>
          <w:sz w:val="22"/>
          <w:szCs w:val="22"/>
          <w:lang w:eastAsia="lt-LT"/>
        </w:rPr>
        <w:t>l</w:t>
      </w:r>
      <w:r w:rsidRPr="005142B1">
        <w:rPr>
          <w:rFonts w:eastAsia="Times New Roman"/>
          <w:sz w:val="22"/>
          <w:szCs w:val="22"/>
          <w:lang w:eastAsia="lt-LT"/>
        </w:rPr>
        <w:t>u</w:t>
      </w:r>
      <w:r w:rsidRPr="005142B1">
        <w:rPr>
          <w:rFonts w:eastAsia="Times New Roman"/>
          <w:spacing w:val="5"/>
          <w:sz w:val="22"/>
          <w:szCs w:val="22"/>
          <w:lang w:eastAsia="lt-LT"/>
        </w:rPr>
        <w:t>t</w:t>
      </w:r>
      <w:r w:rsidRPr="005142B1">
        <w:rPr>
          <w:rFonts w:eastAsia="Times New Roman"/>
          <w:spacing w:val="4"/>
          <w:sz w:val="22"/>
          <w:szCs w:val="22"/>
          <w:lang w:eastAsia="lt-LT"/>
        </w:rPr>
        <w:t>ė</w:t>
      </w:r>
      <w:r w:rsidRPr="005142B1">
        <w:rPr>
          <w:rFonts w:eastAsia="Times New Roman"/>
          <w:spacing w:val="-9"/>
          <w:sz w:val="22"/>
          <w:szCs w:val="22"/>
          <w:lang w:eastAsia="lt-LT"/>
        </w:rPr>
        <w:t>j</w:t>
      </w:r>
      <w:r w:rsidRPr="005142B1">
        <w:rPr>
          <w:rFonts w:eastAsia="Times New Roman"/>
          <w:spacing w:val="-1"/>
          <w:sz w:val="22"/>
          <w:szCs w:val="22"/>
          <w:lang w:eastAsia="lt-LT"/>
        </w:rPr>
        <w:t>e</w:t>
      </w:r>
      <w:r w:rsidRPr="005142B1">
        <w:rPr>
          <w:rFonts w:eastAsia="Times New Roman"/>
          <w:sz w:val="22"/>
          <w:szCs w:val="22"/>
          <w:lang w:eastAsia="lt-LT"/>
        </w:rPr>
        <w:t>) ir</w:t>
      </w:r>
      <w:r w:rsidRPr="005142B1">
        <w:rPr>
          <w:rFonts w:eastAsia="Times New Roman"/>
          <w:spacing w:val="-9"/>
          <w:sz w:val="22"/>
          <w:szCs w:val="22"/>
          <w:lang w:eastAsia="lt-LT"/>
        </w:rPr>
        <w:t xml:space="preserve"> p</w:t>
      </w:r>
      <w:r w:rsidRPr="005142B1">
        <w:rPr>
          <w:rFonts w:eastAsia="Times New Roman"/>
          <w:spacing w:val="-1"/>
          <w:sz w:val="22"/>
          <w:szCs w:val="22"/>
          <w:lang w:eastAsia="lt-LT"/>
        </w:rPr>
        <w:t>a</w:t>
      </w:r>
      <w:r w:rsidRPr="005142B1">
        <w:rPr>
          <w:rFonts w:eastAsia="Times New Roman"/>
          <w:spacing w:val="5"/>
          <w:sz w:val="22"/>
          <w:szCs w:val="22"/>
          <w:lang w:eastAsia="lt-LT"/>
        </w:rPr>
        <w:t>t</w:t>
      </w:r>
      <w:r w:rsidRPr="005142B1">
        <w:rPr>
          <w:rFonts w:eastAsia="Times New Roman"/>
          <w:spacing w:val="4"/>
          <w:sz w:val="22"/>
          <w:szCs w:val="22"/>
          <w:lang w:eastAsia="lt-LT"/>
        </w:rPr>
        <w:t>e</w:t>
      </w:r>
      <w:r w:rsidRPr="005142B1">
        <w:rPr>
          <w:rFonts w:eastAsia="Times New Roman"/>
          <w:spacing w:val="-9"/>
          <w:sz w:val="22"/>
          <w:szCs w:val="22"/>
          <w:lang w:eastAsia="lt-LT"/>
        </w:rPr>
        <w:t>i</w:t>
      </w:r>
      <w:r w:rsidRPr="005142B1">
        <w:rPr>
          <w:rFonts w:eastAsia="Times New Roman"/>
          <w:spacing w:val="5"/>
          <w:sz w:val="22"/>
          <w:szCs w:val="22"/>
          <w:lang w:eastAsia="lt-LT"/>
        </w:rPr>
        <w:t>k</w:t>
      </w:r>
      <w:r w:rsidRPr="005142B1">
        <w:rPr>
          <w:rFonts w:eastAsia="Times New Roman"/>
          <w:spacing w:val="-4"/>
          <w:sz w:val="22"/>
          <w:szCs w:val="22"/>
          <w:lang w:eastAsia="lt-LT"/>
        </w:rPr>
        <w:t>i</w:t>
      </w:r>
      <w:r w:rsidRPr="005142B1">
        <w:rPr>
          <w:rFonts w:eastAsia="Times New Roman"/>
          <w:sz w:val="22"/>
          <w:szCs w:val="22"/>
          <w:lang w:eastAsia="lt-LT"/>
        </w:rPr>
        <w:t xml:space="preserve">u </w:t>
      </w:r>
      <w:r w:rsidRPr="005142B1">
        <w:rPr>
          <w:rFonts w:eastAsia="Times New Roman"/>
          <w:spacing w:val="5"/>
          <w:sz w:val="22"/>
          <w:szCs w:val="22"/>
          <w:lang w:eastAsia="lt-LT"/>
        </w:rPr>
        <w:t>t</w:t>
      </w:r>
      <w:r w:rsidRPr="005142B1">
        <w:rPr>
          <w:rFonts w:eastAsia="Times New Roman"/>
          <w:spacing w:val="4"/>
          <w:sz w:val="22"/>
          <w:szCs w:val="22"/>
          <w:lang w:eastAsia="lt-LT"/>
        </w:rPr>
        <w:t>a</w:t>
      </w:r>
      <w:r w:rsidRPr="005142B1">
        <w:rPr>
          <w:rFonts w:eastAsia="Times New Roman"/>
          <w:sz w:val="22"/>
          <w:szCs w:val="22"/>
          <w:lang w:eastAsia="lt-LT"/>
        </w:rPr>
        <w:t>i</w:t>
      </w:r>
      <w:r w:rsidRPr="005142B1">
        <w:rPr>
          <w:rFonts w:eastAsia="Times New Roman"/>
          <w:spacing w:val="37"/>
          <w:sz w:val="22"/>
          <w:szCs w:val="22"/>
          <w:lang w:eastAsia="lt-LT"/>
        </w:rPr>
        <w:t xml:space="preserve"> </w:t>
      </w:r>
      <w:r w:rsidRPr="005142B1">
        <w:rPr>
          <w:rFonts w:eastAsia="Times New Roman"/>
          <w:spacing w:val="-9"/>
          <w:sz w:val="22"/>
          <w:szCs w:val="22"/>
          <w:lang w:eastAsia="lt-LT"/>
        </w:rPr>
        <w:t>į</w:t>
      </w:r>
      <w:r w:rsidRPr="005142B1">
        <w:rPr>
          <w:rFonts w:eastAsia="Times New Roman"/>
          <w:spacing w:val="2"/>
          <w:sz w:val="22"/>
          <w:szCs w:val="22"/>
          <w:lang w:eastAsia="lt-LT"/>
        </w:rPr>
        <w:t>r</w:t>
      </w:r>
      <w:r w:rsidRPr="005142B1">
        <w:rPr>
          <w:rFonts w:eastAsia="Times New Roman"/>
          <w:spacing w:val="5"/>
          <w:sz w:val="22"/>
          <w:szCs w:val="22"/>
          <w:lang w:eastAsia="lt-LT"/>
        </w:rPr>
        <w:t>o</w:t>
      </w:r>
      <w:r w:rsidRPr="005142B1">
        <w:rPr>
          <w:rFonts w:eastAsia="Times New Roman"/>
          <w:sz w:val="22"/>
          <w:szCs w:val="22"/>
          <w:lang w:eastAsia="lt-LT"/>
        </w:rPr>
        <w:t>d</w:t>
      </w:r>
      <w:r w:rsidRPr="005142B1">
        <w:rPr>
          <w:rFonts w:eastAsia="Times New Roman"/>
          <w:spacing w:val="4"/>
          <w:sz w:val="22"/>
          <w:szCs w:val="22"/>
          <w:lang w:eastAsia="lt-LT"/>
        </w:rPr>
        <w:t>a</w:t>
      </w:r>
      <w:r w:rsidRPr="005142B1">
        <w:rPr>
          <w:rFonts w:eastAsia="Times New Roman"/>
          <w:spacing w:val="-5"/>
          <w:sz w:val="22"/>
          <w:szCs w:val="22"/>
          <w:lang w:eastAsia="lt-LT"/>
        </w:rPr>
        <w:t>n</w:t>
      </w:r>
      <w:r w:rsidRPr="005142B1">
        <w:rPr>
          <w:rFonts w:eastAsia="Times New Roman"/>
          <w:spacing w:val="4"/>
          <w:sz w:val="22"/>
          <w:szCs w:val="22"/>
          <w:lang w:eastAsia="lt-LT"/>
        </w:rPr>
        <w:t>č</w:t>
      </w:r>
      <w:r w:rsidRPr="005142B1">
        <w:rPr>
          <w:rFonts w:eastAsia="Times New Roman"/>
          <w:spacing w:val="-4"/>
          <w:sz w:val="22"/>
          <w:szCs w:val="22"/>
          <w:lang w:eastAsia="lt-LT"/>
        </w:rPr>
        <w:t>i</w:t>
      </w:r>
      <w:r w:rsidRPr="005142B1">
        <w:rPr>
          <w:rFonts w:eastAsia="Times New Roman"/>
          <w:sz w:val="22"/>
          <w:szCs w:val="22"/>
          <w:lang w:eastAsia="lt-LT"/>
        </w:rPr>
        <w:t>us</w:t>
      </w:r>
      <w:r w:rsidRPr="005142B1">
        <w:rPr>
          <w:rFonts w:eastAsia="Times New Roman"/>
          <w:spacing w:val="36"/>
          <w:sz w:val="22"/>
          <w:szCs w:val="22"/>
          <w:lang w:eastAsia="lt-LT"/>
        </w:rPr>
        <w:t xml:space="preserve"> </w:t>
      </w:r>
      <w:r w:rsidRPr="005142B1">
        <w:rPr>
          <w:rFonts w:eastAsia="Times New Roman"/>
          <w:sz w:val="22"/>
          <w:szCs w:val="22"/>
          <w:lang w:eastAsia="lt-LT"/>
        </w:rPr>
        <w:t>d</w:t>
      </w:r>
      <w:r w:rsidRPr="005142B1">
        <w:rPr>
          <w:rFonts w:eastAsia="Times New Roman"/>
          <w:spacing w:val="5"/>
          <w:sz w:val="22"/>
          <w:szCs w:val="22"/>
          <w:lang w:eastAsia="lt-LT"/>
        </w:rPr>
        <w:t>o</w:t>
      </w:r>
      <w:r w:rsidRPr="005142B1">
        <w:rPr>
          <w:rFonts w:eastAsia="Times New Roman"/>
          <w:sz w:val="22"/>
          <w:szCs w:val="22"/>
          <w:lang w:eastAsia="lt-LT"/>
        </w:rPr>
        <w:t>ku</w:t>
      </w:r>
      <w:r w:rsidRPr="005142B1">
        <w:rPr>
          <w:rFonts w:eastAsia="Times New Roman"/>
          <w:spacing w:val="-9"/>
          <w:sz w:val="22"/>
          <w:szCs w:val="22"/>
          <w:lang w:eastAsia="lt-LT"/>
        </w:rPr>
        <w:t>m</w:t>
      </w:r>
      <w:r w:rsidRPr="005142B1">
        <w:rPr>
          <w:rFonts w:eastAsia="Times New Roman"/>
          <w:spacing w:val="4"/>
          <w:sz w:val="22"/>
          <w:szCs w:val="22"/>
          <w:lang w:eastAsia="lt-LT"/>
        </w:rPr>
        <w:t>e</w:t>
      </w:r>
      <w:r w:rsidRPr="005142B1">
        <w:rPr>
          <w:rFonts w:eastAsia="Times New Roman"/>
          <w:spacing w:val="-5"/>
          <w:sz w:val="22"/>
          <w:szCs w:val="22"/>
          <w:lang w:eastAsia="lt-LT"/>
        </w:rPr>
        <w:t>n</w:t>
      </w:r>
      <w:r w:rsidRPr="005142B1">
        <w:rPr>
          <w:rFonts w:eastAsia="Times New Roman"/>
          <w:spacing w:val="5"/>
          <w:sz w:val="22"/>
          <w:szCs w:val="22"/>
          <w:lang w:eastAsia="lt-LT"/>
        </w:rPr>
        <w:t>t</w:t>
      </w:r>
      <w:r w:rsidRPr="005142B1">
        <w:rPr>
          <w:rFonts w:eastAsia="Times New Roman"/>
          <w:sz w:val="22"/>
          <w:szCs w:val="22"/>
          <w:lang w:eastAsia="lt-LT"/>
        </w:rPr>
        <w:t>u</w:t>
      </w:r>
      <w:r w:rsidRPr="005142B1">
        <w:rPr>
          <w:rFonts w:eastAsia="Times New Roman"/>
          <w:spacing w:val="-2"/>
          <w:sz w:val="22"/>
          <w:szCs w:val="22"/>
          <w:lang w:eastAsia="lt-LT"/>
        </w:rPr>
        <w:t>s:</w:t>
      </w:r>
    </w:p>
    <w:p w:rsidR="008F0703" w:rsidRPr="005142B1" w:rsidRDefault="008F0703" w:rsidP="00DA3573">
      <w:pPr>
        <w:snapToGrid w:val="0"/>
        <w:rPr>
          <w:rFonts w:eastAsia="Times New Roman"/>
          <w:sz w:val="22"/>
          <w:szCs w:val="22"/>
          <w:lang w:eastAsia="lt-LT"/>
        </w:rPr>
      </w:pPr>
    </w:p>
    <w:tbl>
      <w:tblPr>
        <w:tblW w:w="0" w:type="auto"/>
        <w:tblInd w:w="572" w:type="dxa"/>
        <w:tblLayout w:type="fixed"/>
        <w:tblCellMar>
          <w:left w:w="0" w:type="dxa"/>
          <w:right w:w="0" w:type="dxa"/>
        </w:tblCellMar>
        <w:tblLook w:val="0000" w:firstRow="0" w:lastRow="0" w:firstColumn="0" w:lastColumn="0" w:noHBand="0" w:noVBand="0"/>
      </w:tblPr>
      <w:tblGrid>
        <w:gridCol w:w="789"/>
        <w:gridCol w:w="3763"/>
        <w:gridCol w:w="2731"/>
        <w:gridCol w:w="5050"/>
      </w:tblGrid>
      <w:tr w:rsidR="008F0703" w:rsidRPr="005142B1" w:rsidTr="00085EE4">
        <w:trPr>
          <w:trHeight w:hRule="exact" w:val="339"/>
        </w:trPr>
        <w:tc>
          <w:tcPr>
            <w:tcW w:w="789"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rPr>
                <w:rFonts w:eastAsia="Times New Roman"/>
                <w:b/>
                <w:sz w:val="22"/>
                <w:szCs w:val="22"/>
                <w:lang w:eastAsia="lt-LT"/>
              </w:rPr>
            </w:pPr>
            <w:r w:rsidRPr="005142B1">
              <w:rPr>
                <w:rFonts w:eastAsia="Times New Roman"/>
                <w:b/>
                <w:spacing w:val="2"/>
                <w:sz w:val="22"/>
                <w:szCs w:val="22"/>
                <w:lang w:eastAsia="lt-LT"/>
              </w:rPr>
              <w:t>E</w:t>
            </w:r>
            <w:r w:rsidRPr="005142B1">
              <w:rPr>
                <w:rFonts w:eastAsia="Times New Roman"/>
                <w:b/>
                <w:spacing w:val="-4"/>
                <w:sz w:val="22"/>
                <w:szCs w:val="22"/>
                <w:lang w:eastAsia="lt-LT"/>
              </w:rPr>
              <w:t>il</w:t>
            </w:r>
            <w:r w:rsidRPr="005142B1">
              <w:rPr>
                <w:rFonts w:eastAsia="Times New Roman"/>
                <w:b/>
                <w:sz w:val="22"/>
                <w:szCs w:val="22"/>
                <w:lang w:eastAsia="lt-LT"/>
              </w:rPr>
              <w:t>. N</w:t>
            </w:r>
            <w:r w:rsidRPr="005142B1">
              <w:rPr>
                <w:rFonts w:eastAsia="Times New Roman"/>
                <w:b/>
                <w:spacing w:val="2"/>
                <w:sz w:val="22"/>
                <w:szCs w:val="22"/>
                <w:lang w:eastAsia="lt-LT"/>
              </w:rPr>
              <w:t>r</w:t>
            </w:r>
            <w:r w:rsidRPr="005142B1">
              <w:rPr>
                <w:rFonts w:eastAsia="Times New Roman"/>
                <w:b/>
                <w:sz w:val="22"/>
                <w:szCs w:val="22"/>
                <w:lang w:eastAsia="lt-LT"/>
              </w:rPr>
              <w:t>.</w:t>
            </w:r>
          </w:p>
        </w:tc>
        <w:tc>
          <w:tcPr>
            <w:tcW w:w="3763"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rPr>
                <w:rFonts w:eastAsia="Times New Roman"/>
                <w:b/>
                <w:sz w:val="22"/>
                <w:szCs w:val="22"/>
                <w:lang w:eastAsia="lt-LT"/>
              </w:rPr>
            </w:pPr>
            <w:r w:rsidRPr="005142B1">
              <w:rPr>
                <w:rFonts w:eastAsia="Times New Roman"/>
                <w:b/>
                <w:sz w:val="22"/>
                <w:szCs w:val="22"/>
                <w:lang w:eastAsia="lt-LT"/>
              </w:rPr>
              <w:t>V</w:t>
            </w:r>
            <w:r w:rsidRPr="005142B1">
              <w:rPr>
                <w:rFonts w:eastAsia="Times New Roman"/>
                <w:b/>
                <w:spacing w:val="-1"/>
                <w:sz w:val="22"/>
                <w:szCs w:val="22"/>
                <w:lang w:eastAsia="lt-LT"/>
              </w:rPr>
              <w:t>a</w:t>
            </w:r>
            <w:r w:rsidRPr="005142B1">
              <w:rPr>
                <w:rFonts w:eastAsia="Times New Roman"/>
                <w:b/>
                <w:spacing w:val="2"/>
                <w:sz w:val="22"/>
                <w:szCs w:val="22"/>
                <w:lang w:eastAsia="lt-LT"/>
              </w:rPr>
              <w:t>r</w:t>
            </w:r>
            <w:r w:rsidRPr="005142B1">
              <w:rPr>
                <w:rFonts w:eastAsia="Times New Roman"/>
                <w:b/>
                <w:sz w:val="22"/>
                <w:szCs w:val="22"/>
                <w:lang w:eastAsia="lt-LT"/>
              </w:rPr>
              <w:t>d</w:t>
            </w:r>
            <w:r w:rsidRPr="005142B1">
              <w:rPr>
                <w:rFonts w:eastAsia="Times New Roman"/>
                <w:b/>
                <w:spacing w:val="-1"/>
                <w:sz w:val="22"/>
                <w:szCs w:val="22"/>
                <w:lang w:eastAsia="lt-LT"/>
              </w:rPr>
              <w:t>a</w:t>
            </w:r>
            <w:r w:rsidRPr="005142B1">
              <w:rPr>
                <w:rFonts w:eastAsia="Times New Roman"/>
                <w:b/>
                <w:spacing w:val="-2"/>
                <w:sz w:val="22"/>
                <w:szCs w:val="22"/>
                <w:lang w:eastAsia="lt-LT"/>
              </w:rPr>
              <w:t>s</w:t>
            </w:r>
            <w:r w:rsidRPr="005142B1">
              <w:rPr>
                <w:rFonts w:eastAsia="Times New Roman"/>
                <w:b/>
                <w:sz w:val="22"/>
                <w:szCs w:val="22"/>
                <w:lang w:eastAsia="lt-LT"/>
              </w:rPr>
              <w:t>,</w:t>
            </w:r>
            <w:r w:rsidRPr="005142B1">
              <w:rPr>
                <w:rFonts w:eastAsia="Times New Roman"/>
                <w:b/>
                <w:spacing w:val="-2"/>
                <w:sz w:val="22"/>
                <w:szCs w:val="22"/>
                <w:lang w:eastAsia="lt-LT"/>
              </w:rPr>
              <w:t xml:space="preserve"> </w:t>
            </w:r>
            <w:r w:rsidRPr="005142B1">
              <w:rPr>
                <w:rFonts w:eastAsia="Times New Roman"/>
                <w:b/>
                <w:sz w:val="22"/>
                <w:szCs w:val="22"/>
                <w:lang w:eastAsia="lt-LT"/>
              </w:rPr>
              <w:t>p</w:t>
            </w:r>
            <w:r w:rsidRPr="005142B1">
              <w:rPr>
                <w:rFonts w:eastAsia="Times New Roman"/>
                <w:b/>
                <w:spacing w:val="-1"/>
                <w:sz w:val="22"/>
                <w:szCs w:val="22"/>
                <w:lang w:eastAsia="lt-LT"/>
              </w:rPr>
              <w:t>a</w:t>
            </w:r>
            <w:r w:rsidRPr="005142B1">
              <w:rPr>
                <w:rFonts w:eastAsia="Times New Roman"/>
                <w:b/>
                <w:spacing w:val="-5"/>
                <w:sz w:val="22"/>
                <w:szCs w:val="22"/>
                <w:lang w:eastAsia="lt-LT"/>
              </w:rPr>
              <w:t>v</w:t>
            </w:r>
            <w:r w:rsidRPr="005142B1">
              <w:rPr>
                <w:rFonts w:eastAsia="Times New Roman"/>
                <w:b/>
                <w:spacing w:val="-1"/>
                <w:sz w:val="22"/>
                <w:szCs w:val="22"/>
                <w:lang w:eastAsia="lt-LT"/>
              </w:rPr>
              <w:t>a</w:t>
            </w:r>
            <w:r w:rsidRPr="005142B1">
              <w:rPr>
                <w:rFonts w:eastAsia="Times New Roman"/>
                <w:b/>
                <w:spacing w:val="2"/>
                <w:sz w:val="22"/>
                <w:szCs w:val="22"/>
                <w:lang w:eastAsia="lt-LT"/>
              </w:rPr>
              <w:t>r</w:t>
            </w:r>
            <w:r w:rsidRPr="005142B1">
              <w:rPr>
                <w:rFonts w:eastAsia="Times New Roman"/>
                <w:b/>
                <w:sz w:val="22"/>
                <w:szCs w:val="22"/>
                <w:lang w:eastAsia="lt-LT"/>
              </w:rPr>
              <w:t>dė</w:t>
            </w:r>
          </w:p>
        </w:tc>
        <w:tc>
          <w:tcPr>
            <w:tcW w:w="2731"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rPr>
                <w:rFonts w:eastAsia="Times New Roman"/>
                <w:b/>
                <w:sz w:val="22"/>
                <w:szCs w:val="22"/>
                <w:lang w:eastAsia="lt-LT"/>
              </w:rPr>
            </w:pPr>
            <w:r w:rsidRPr="005142B1">
              <w:rPr>
                <w:rFonts w:eastAsia="Times New Roman"/>
                <w:b/>
                <w:sz w:val="22"/>
                <w:szCs w:val="22"/>
                <w:lang w:eastAsia="lt-LT"/>
              </w:rPr>
              <w:t>A</w:t>
            </w:r>
            <w:r w:rsidRPr="005142B1">
              <w:rPr>
                <w:rFonts w:eastAsia="Times New Roman"/>
                <w:b/>
                <w:spacing w:val="3"/>
                <w:sz w:val="22"/>
                <w:szCs w:val="22"/>
                <w:lang w:eastAsia="lt-LT"/>
              </w:rPr>
              <w:t>s</w:t>
            </w:r>
            <w:r w:rsidRPr="005142B1">
              <w:rPr>
                <w:rFonts w:eastAsia="Times New Roman"/>
                <w:b/>
                <w:spacing w:val="-4"/>
                <w:sz w:val="22"/>
                <w:szCs w:val="22"/>
                <w:lang w:eastAsia="lt-LT"/>
              </w:rPr>
              <w:t>m</w:t>
            </w:r>
            <w:r w:rsidRPr="005142B1">
              <w:rPr>
                <w:rFonts w:eastAsia="Times New Roman"/>
                <w:b/>
                <w:spacing w:val="4"/>
                <w:sz w:val="22"/>
                <w:szCs w:val="22"/>
                <w:lang w:eastAsia="lt-LT"/>
              </w:rPr>
              <w:t>e</w:t>
            </w:r>
            <w:r w:rsidRPr="005142B1">
              <w:rPr>
                <w:rFonts w:eastAsia="Times New Roman"/>
                <w:b/>
                <w:spacing w:val="-5"/>
                <w:sz w:val="22"/>
                <w:szCs w:val="22"/>
                <w:lang w:eastAsia="lt-LT"/>
              </w:rPr>
              <w:t>n</w:t>
            </w:r>
            <w:r w:rsidRPr="005142B1">
              <w:rPr>
                <w:rFonts w:eastAsia="Times New Roman"/>
                <w:b/>
                <w:sz w:val="22"/>
                <w:szCs w:val="22"/>
                <w:lang w:eastAsia="lt-LT"/>
              </w:rPr>
              <w:t>s</w:t>
            </w:r>
            <w:r w:rsidRPr="005142B1">
              <w:rPr>
                <w:rFonts w:eastAsia="Times New Roman"/>
                <w:b/>
                <w:spacing w:val="-8"/>
                <w:sz w:val="22"/>
                <w:szCs w:val="22"/>
                <w:lang w:eastAsia="lt-LT"/>
              </w:rPr>
              <w:t xml:space="preserve"> </w:t>
            </w:r>
            <w:r w:rsidRPr="005142B1">
              <w:rPr>
                <w:rFonts w:eastAsia="Times New Roman"/>
                <w:b/>
                <w:sz w:val="22"/>
                <w:szCs w:val="22"/>
                <w:lang w:eastAsia="lt-LT"/>
              </w:rPr>
              <w:t>du</w:t>
            </w:r>
            <w:r w:rsidRPr="005142B1">
              <w:rPr>
                <w:rFonts w:eastAsia="Times New Roman"/>
                <w:b/>
                <w:spacing w:val="5"/>
                <w:sz w:val="22"/>
                <w:szCs w:val="22"/>
                <w:lang w:eastAsia="lt-LT"/>
              </w:rPr>
              <w:t>o</w:t>
            </w:r>
            <w:r w:rsidRPr="005142B1">
              <w:rPr>
                <w:rFonts w:eastAsia="Times New Roman"/>
                <w:b/>
                <w:spacing w:val="-4"/>
                <w:sz w:val="22"/>
                <w:szCs w:val="22"/>
                <w:lang w:eastAsia="lt-LT"/>
              </w:rPr>
              <w:t>m</w:t>
            </w:r>
            <w:r w:rsidRPr="005142B1">
              <w:rPr>
                <w:rFonts w:eastAsia="Times New Roman"/>
                <w:b/>
                <w:spacing w:val="4"/>
                <w:sz w:val="22"/>
                <w:szCs w:val="22"/>
                <w:lang w:eastAsia="lt-LT"/>
              </w:rPr>
              <w:t>e</w:t>
            </w:r>
            <w:r w:rsidRPr="005142B1">
              <w:rPr>
                <w:rFonts w:eastAsia="Times New Roman"/>
                <w:b/>
                <w:sz w:val="22"/>
                <w:szCs w:val="22"/>
                <w:lang w:eastAsia="lt-LT"/>
              </w:rPr>
              <w:t>n</w:t>
            </w:r>
            <w:r w:rsidRPr="005142B1">
              <w:rPr>
                <w:rFonts w:eastAsia="Times New Roman"/>
                <w:b/>
                <w:spacing w:val="-5"/>
                <w:sz w:val="22"/>
                <w:szCs w:val="22"/>
                <w:lang w:eastAsia="lt-LT"/>
              </w:rPr>
              <w:t>y</w:t>
            </w:r>
            <w:r w:rsidRPr="005142B1">
              <w:rPr>
                <w:rFonts w:eastAsia="Times New Roman"/>
                <w:b/>
                <w:sz w:val="22"/>
                <w:szCs w:val="22"/>
                <w:lang w:eastAsia="lt-LT"/>
              </w:rPr>
              <w:t>s</w:t>
            </w:r>
          </w:p>
        </w:tc>
        <w:tc>
          <w:tcPr>
            <w:tcW w:w="5050"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rPr>
                <w:rFonts w:eastAsia="Times New Roman"/>
                <w:b/>
                <w:sz w:val="22"/>
                <w:szCs w:val="22"/>
                <w:lang w:eastAsia="lt-LT"/>
              </w:rPr>
            </w:pPr>
            <w:r w:rsidRPr="005142B1">
              <w:rPr>
                <w:rFonts w:eastAsia="Times New Roman"/>
                <w:b/>
                <w:spacing w:val="1"/>
                <w:sz w:val="22"/>
                <w:szCs w:val="22"/>
                <w:lang w:eastAsia="lt-LT"/>
              </w:rPr>
              <w:t>P</w:t>
            </w:r>
            <w:r w:rsidRPr="005142B1">
              <w:rPr>
                <w:rFonts w:eastAsia="Times New Roman"/>
                <w:b/>
                <w:spacing w:val="-1"/>
                <w:sz w:val="22"/>
                <w:szCs w:val="22"/>
                <w:lang w:eastAsia="lt-LT"/>
              </w:rPr>
              <w:t>a</w:t>
            </w:r>
            <w:r w:rsidRPr="005142B1">
              <w:rPr>
                <w:rFonts w:eastAsia="Times New Roman"/>
                <w:b/>
                <w:spacing w:val="5"/>
                <w:sz w:val="22"/>
                <w:szCs w:val="22"/>
                <w:lang w:eastAsia="lt-LT"/>
              </w:rPr>
              <w:t>p</w:t>
            </w:r>
            <w:r w:rsidRPr="005142B1">
              <w:rPr>
                <w:rFonts w:eastAsia="Times New Roman"/>
                <w:b/>
                <w:spacing w:val="-4"/>
                <w:sz w:val="22"/>
                <w:szCs w:val="22"/>
                <w:lang w:eastAsia="lt-LT"/>
              </w:rPr>
              <w:t>il</w:t>
            </w:r>
            <w:r w:rsidRPr="005142B1">
              <w:rPr>
                <w:rFonts w:eastAsia="Times New Roman"/>
                <w:b/>
                <w:sz w:val="22"/>
                <w:szCs w:val="22"/>
                <w:lang w:eastAsia="lt-LT"/>
              </w:rPr>
              <w:t>d</w:t>
            </w:r>
            <w:r w:rsidRPr="005142B1">
              <w:rPr>
                <w:rFonts w:eastAsia="Times New Roman"/>
                <w:b/>
                <w:spacing w:val="10"/>
                <w:sz w:val="22"/>
                <w:szCs w:val="22"/>
                <w:lang w:eastAsia="lt-LT"/>
              </w:rPr>
              <w:t>o</w:t>
            </w:r>
            <w:r w:rsidRPr="005142B1">
              <w:rPr>
                <w:rFonts w:eastAsia="Times New Roman"/>
                <w:b/>
                <w:spacing w:val="-4"/>
                <w:sz w:val="22"/>
                <w:szCs w:val="22"/>
                <w:lang w:eastAsia="lt-LT"/>
              </w:rPr>
              <w:t>m</w:t>
            </w:r>
            <w:r w:rsidRPr="005142B1">
              <w:rPr>
                <w:rFonts w:eastAsia="Times New Roman"/>
                <w:b/>
                <w:sz w:val="22"/>
                <w:szCs w:val="22"/>
                <w:lang w:eastAsia="lt-LT"/>
              </w:rPr>
              <w:t>i</w:t>
            </w:r>
            <w:r w:rsidRPr="005142B1">
              <w:rPr>
                <w:rFonts w:eastAsia="Times New Roman"/>
                <w:b/>
                <w:spacing w:val="-16"/>
                <w:sz w:val="22"/>
                <w:szCs w:val="22"/>
                <w:lang w:eastAsia="lt-LT"/>
              </w:rPr>
              <w:t xml:space="preserve"> </w:t>
            </w:r>
            <w:r w:rsidRPr="005142B1">
              <w:rPr>
                <w:rFonts w:eastAsia="Times New Roman"/>
                <w:b/>
                <w:sz w:val="22"/>
                <w:szCs w:val="22"/>
                <w:lang w:eastAsia="lt-LT"/>
              </w:rPr>
              <w:t>du</w:t>
            </w:r>
            <w:r w:rsidRPr="005142B1">
              <w:rPr>
                <w:rFonts w:eastAsia="Times New Roman"/>
                <w:b/>
                <w:spacing w:val="10"/>
                <w:sz w:val="22"/>
                <w:szCs w:val="22"/>
                <w:lang w:eastAsia="lt-LT"/>
              </w:rPr>
              <w:t>o</w:t>
            </w:r>
            <w:r w:rsidRPr="005142B1">
              <w:rPr>
                <w:rFonts w:eastAsia="Times New Roman"/>
                <w:b/>
                <w:spacing w:val="-9"/>
                <w:sz w:val="22"/>
                <w:szCs w:val="22"/>
                <w:lang w:eastAsia="lt-LT"/>
              </w:rPr>
              <w:t>m</w:t>
            </w:r>
            <w:r w:rsidRPr="005142B1">
              <w:rPr>
                <w:rFonts w:eastAsia="Times New Roman"/>
                <w:b/>
                <w:spacing w:val="4"/>
                <w:sz w:val="22"/>
                <w:szCs w:val="22"/>
                <w:lang w:eastAsia="lt-LT"/>
              </w:rPr>
              <w:t>e</w:t>
            </w:r>
            <w:r w:rsidRPr="005142B1">
              <w:rPr>
                <w:rFonts w:eastAsia="Times New Roman"/>
                <w:b/>
                <w:sz w:val="22"/>
                <w:szCs w:val="22"/>
                <w:lang w:eastAsia="lt-LT"/>
              </w:rPr>
              <w:t>n</w:t>
            </w:r>
            <w:r w:rsidRPr="005142B1">
              <w:rPr>
                <w:rFonts w:eastAsia="Times New Roman"/>
                <w:b/>
                <w:spacing w:val="-5"/>
                <w:sz w:val="22"/>
                <w:szCs w:val="22"/>
                <w:lang w:eastAsia="lt-LT"/>
              </w:rPr>
              <w:t>y</w:t>
            </w:r>
            <w:r w:rsidRPr="005142B1">
              <w:rPr>
                <w:rFonts w:eastAsia="Times New Roman"/>
                <w:b/>
                <w:sz w:val="22"/>
                <w:szCs w:val="22"/>
                <w:lang w:eastAsia="lt-LT"/>
              </w:rPr>
              <w:t>s</w:t>
            </w:r>
          </w:p>
        </w:tc>
      </w:tr>
      <w:tr w:rsidR="008F0703" w:rsidRPr="005142B1" w:rsidTr="00085EE4">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outlineLvl w:val="5"/>
              <w:rPr>
                <w:rFonts w:eastAsia="Times New Roman"/>
                <w:sz w:val="22"/>
                <w:szCs w:val="22"/>
                <w:lang w:eastAsia="lt-LT"/>
              </w:rPr>
            </w:pPr>
            <w:r w:rsidRPr="005142B1">
              <w:rPr>
                <w:rFonts w:eastAsia="Times New Roman"/>
                <w:sz w:val="22"/>
                <w:szCs w:val="22"/>
                <w:lang w:eastAsia="lt-LT"/>
              </w:rPr>
              <w:t>1</w:t>
            </w:r>
          </w:p>
        </w:tc>
        <w:tc>
          <w:tcPr>
            <w:tcW w:w="3763"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c>
          <w:tcPr>
            <w:tcW w:w="2731"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c>
          <w:tcPr>
            <w:tcW w:w="5050"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r>
      <w:tr w:rsidR="008F0703" w:rsidRPr="005142B1" w:rsidTr="00085EE4">
        <w:trPr>
          <w:trHeight w:hRule="exact" w:val="283"/>
        </w:trPr>
        <w:tc>
          <w:tcPr>
            <w:tcW w:w="789"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outlineLvl w:val="5"/>
              <w:rPr>
                <w:rFonts w:eastAsia="Times New Roman"/>
                <w:sz w:val="22"/>
                <w:szCs w:val="22"/>
                <w:lang w:eastAsia="lt-LT"/>
              </w:rPr>
            </w:pPr>
            <w:r w:rsidRPr="005142B1">
              <w:rPr>
                <w:rFonts w:eastAsia="Times New Roman"/>
                <w:sz w:val="22"/>
                <w:szCs w:val="22"/>
                <w:lang w:eastAsia="lt-LT"/>
              </w:rPr>
              <w:t>2</w:t>
            </w:r>
          </w:p>
        </w:tc>
        <w:tc>
          <w:tcPr>
            <w:tcW w:w="3763"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c>
          <w:tcPr>
            <w:tcW w:w="2731"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c>
          <w:tcPr>
            <w:tcW w:w="5050"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r>
      <w:tr w:rsidR="008F0703" w:rsidRPr="005142B1" w:rsidTr="00085EE4">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rsidR="008F0703" w:rsidRPr="005142B1" w:rsidRDefault="008F0703" w:rsidP="00DA3573">
            <w:pPr>
              <w:keepNext/>
              <w:keepLines/>
              <w:widowControl w:val="0"/>
              <w:autoSpaceDE w:val="0"/>
              <w:autoSpaceDN w:val="0"/>
              <w:adjustRightInd w:val="0"/>
              <w:jc w:val="center"/>
              <w:outlineLvl w:val="5"/>
              <w:rPr>
                <w:rFonts w:eastAsia="Times New Roman"/>
                <w:sz w:val="22"/>
                <w:szCs w:val="22"/>
                <w:lang w:eastAsia="lt-LT"/>
              </w:rPr>
            </w:pPr>
            <w:r w:rsidRPr="005142B1">
              <w:rPr>
                <w:rFonts w:eastAsia="Times New Roman"/>
                <w:sz w:val="22"/>
                <w:szCs w:val="22"/>
                <w:lang w:eastAsia="lt-LT"/>
              </w:rPr>
              <w:t>3</w:t>
            </w:r>
          </w:p>
        </w:tc>
        <w:tc>
          <w:tcPr>
            <w:tcW w:w="3763"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c>
          <w:tcPr>
            <w:tcW w:w="2731"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c>
          <w:tcPr>
            <w:tcW w:w="5050" w:type="dxa"/>
            <w:tcBorders>
              <w:top w:val="single" w:sz="4" w:space="0" w:color="000000"/>
              <w:left w:val="single" w:sz="4" w:space="0" w:color="000000"/>
              <w:bottom w:val="single" w:sz="4" w:space="0" w:color="000000"/>
              <w:right w:val="single" w:sz="4" w:space="0" w:color="000000"/>
            </w:tcBorders>
          </w:tcPr>
          <w:p w:rsidR="008F0703" w:rsidRPr="005142B1" w:rsidRDefault="008F0703" w:rsidP="00DA3573">
            <w:pPr>
              <w:widowControl w:val="0"/>
              <w:autoSpaceDE w:val="0"/>
              <w:autoSpaceDN w:val="0"/>
              <w:adjustRightInd w:val="0"/>
              <w:rPr>
                <w:rFonts w:eastAsia="Times New Roman"/>
                <w:sz w:val="22"/>
                <w:szCs w:val="22"/>
                <w:lang w:eastAsia="lt-LT"/>
              </w:rPr>
            </w:pPr>
          </w:p>
        </w:tc>
      </w:tr>
    </w:tbl>
    <w:p w:rsidR="008F0703" w:rsidRPr="005142B1" w:rsidRDefault="008F0703" w:rsidP="00DA3573">
      <w:pPr>
        <w:snapToGrid w:val="0"/>
        <w:rPr>
          <w:rFonts w:eastAsia="Times New Roman"/>
          <w:sz w:val="22"/>
          <w:szCs w:val="22"/>
          <w:lang w:eastAsia="lt-LT"/>
        </w:rPr>
      </w:pPr>
    </w:p>
    <w:p w:rsidR="008F0703" w:rsidRPr="005142B1" w:rsidRDefault="008F0703" w:rsidP="00DA3573">
      <w:pPr>
        <w:widowControl w:val="0"/>
        <w:autoSpaceDE w:val="0"/>
        <w:autoSpaceDN w:val="0"/>
        <w:adjustRightInd w:val="0"/>
        <w:outlineLvl w:val="0"/>
        <w:rPr>
          <w:rFonts w:eastAsia="Times New Roman"/>
          <w:sz w:val="22"/>
          <w:szCs w:val="22"/>
          <w:lang w:eastAsia="lt-LT"/>
        </w:rPr>
      </w:pPr>
      <w:r w:rsidRPr="005142B1">
        <w:rPr>
          <w:rFonts w:eastAsia="Times New Roman"/>
          <w:spacing w:val="1"/>
          <w:sz w:val="22"/>
          <w:szCs w:val="22"/>
          <w:lang w:eastAsia="lt-LT"/>
        </w:rPr>
        <w:t>P</w:t>
      </w:r>
      <w:r w:rsidRPr="005142B1">
        <w:rPr>
          <w:rFonts w:eastAsia="Times New Roman"/>
          <w:spacing w:val="-1"/>
          <w:sz w:val="22"/>
          <w:szCs w:val="22"/>
          <w:lang w:eastAsia="lt-LT"/>
        </w:rPr>
        <w:t>R</w:t>
      </w:r>
      <w:r w:rsidRPr="005142B1">
        <w:rPr>
          <w:rFonts w:eastAsia="Times New Roman"/>
          <w:spacing w:val="2"/>
          <w:sz w:val="22"/>
          <w:szCs w:val="22"/>
          <w:lang w:eastAsia="lt-LT"/>
        </w:rPr>
        <w:t>I</w:t>
      </w:r>
      <w:r w:rsidRPr="005142B1">
        <w:rPr>
          <w:rFonts w:eastAsia="Times New Roman"/>
          <w:sz w:val="22"/>
          <w:szCs w:val="22"/>
          <w:lang w:eastAsia="lt-LT"/>
        </w:rPr>
        <w:t>D</w:t>
      </w:r>
      <w:r w:rsidRPr="005142B1">
        <w:rPr>
          <w:rFonts w:eastAsia="Times New Roman"/>
          <w:spacing w:val="2"/>
          <w:sz w:val="22"/>
          <w:szCs w:val="22"/>
          <w:lang w:eastAsia="lt-LT"/>
        </w:rPr>
        <w:t>E</w:t>
      </w:r>
      <w:r w:rsidRPr="005142B1">
        <w:rPr>
          <w:rFonts w:eastAsia="Times New Roman"/>
          <w:sz w:val="22"/>
          <w:szCs w:val="22"/>
          <w:lang w:eastAsia="lt-LT"/>
        </w:rPr>
        <w:t>D</w:t>
      </w:r>
      <w:r w:rsidRPr="005142B1">
        <w:rPr>
          <w:rFonts w:eastAsia="Times New Roman"/>
          <w:spacing w:val="-5"/>
          <w:sz w:val="22"/>
          <w:szCs w:val="22"/>
          <w:lang w:eastAsia="lt-LT"/>
        </w:rPr>
        <w:t>A</w:t>
      </w:r>
      <w:r w:rsidRPr="005142B1">
        <w:rPr>
          <w:rFonts w:eastAsia="Times New Roman"/>
          <w:spacing w:val="3"/>
          <w:sz w:val="22"/>
          <w:szCs w:val="22"/>
          <w:lang w:eastAsia="lt-LT"/>
        </w:rPr>
        <w:t>M</w:t>
      </w:r>
      <w:r w:rsidRPr="005142B1">
        <w:rPr>
          <w:rFonts w:eastAsia="Times New Roman"/>
          <w:spacing w:val="-5"/>
          <w:sz w:val="22"/>
          <w:szCs w:val="22"/>
          <w:lang w:eastAsia="lt-LT"/>
        </w:rPr>
        <w:t>A</w:t>
      </w:r>
      <w:r w:rsidRPr="005142B1">
        <w:rPr>
          <w:rFonts w:eastAsia="Times New Roman"/>
          <w:sz w:val="22"/>
          <w:szCs w:val="22"/>
          <w:lang w:eastAsia="lt-LT"/>
        </w:rPr>
        <w:t>:</w:t>
      </w:r>
    </w:p>
    <w:p w:rsidR="008F0703" w:rsidRPr="005142B1" w:rsidRDefault="008F0703" w:rsidP="00DA3573">
      <w:pPr>
        <w:widowControl w:val="0"/>
        <w:numPr>
          <w:ilvl w:val="0"/>
          <w:numId w:val="3"/>
        </w:numPr>
        <w:autoSpaceDE w:val="0"/>
        <w:autoSpaceDN w:val="0"/>
        <w:adjustRightInd w:val="0"/>
        <w:ind w:left="0"/>
        <w:contextualSpacing/>
        <w:jc w:val="both"/>
        <w:rPr>
          <w:rFonts w:eastAsia="Times New Roman"/>
          <w:sz w:val="22"/>
          <w:szCs w:val="22"/>
        </w:rPr>
      </w:pPr>
      <w:r w:rsidRPr="005142B1">
        <w:rPr>
          <w:rFonts w:eastAsia="Times New Roman"/>
          <w:sz w:val="22"/>
          <w:szCs w:val="22"/>
        </w:rPr>
        <w:t>Pažyma apie nurodytame nekilnojamojo turto objekte gyvenančius asmenis.</w:t>
      </w:r>
    </w:p>
    <w:p w:rsidR="008F0703" w:rsidRPr="005142B1" w:rsidRDefault="008F0703" w:rsidP="00DA3573">
      <w:pPr>
        <w:widowControl w:val="0"/>
        <w:numPr>
          <w:ilvl w:val="0"/>
          <w:numId w:val="3"/>
        </w:numPr>
        <w:autoSpaceDE w:val="0"/>
        <w:autoSpaceDN w:val="0"/>
        <w:adjustRightInd w:val="0"/>
        <w:ind w:left="0"/>
        <w:contextualSpacing/>
        <w:jc w:val="both"/>
        <w:rPr>
          <w:rFonts w:eastAsia="Times New Roman"/>
          <w:sz w:val="22"/>
          <w:szCs w:val="22"/>
        </w:rPr>
      </w:pPr>
      <w:r w:rsidRPr="005142B1">
        <w:rPr>
          <w:rFonts w:eastAsia="Times New Roman"/>
          <w:sz w:val="22"/>
          <w:szCs w:val="22"/>
        </w:rPr>
        <w:t>Pažyma apie nurodytame nekilnojamojo turto objekte deklaruotus, tačiau negyvenančius asmenis.</w:t>
      </w:r>
    </w:p>
    <w:p w:rsidR="008F0703" w:rsidRPr="005142B1" w:rsidRDefault="008F0703" w:rsidP="00DA3573">
      <w:pPr>
        <w:snapToGrid w:val="0"/>
        <w:rPr>
          <w:rFonts w:eastAsia="Times New Roman"/>
          <w:sz w:val="22"/>
          <w:szCs w:val="22"/>
          <w:lang w:eastAsia="lt-LT"/>
        </w:rPr>
      </w:pP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 xml:space="preserve">Leidžiu naudotis savo asmens duomenimis ir juos įtraukti į Administratoriaus tvarkomą Registrą. </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t>Esu informuotas kad Administratorius turi teisę patikrinti deklaracijoje pateiktų duomenų teisingumą.</w:t>
      </w:r>
    </w:p>
    <w:p w:rsidR="008F0703" w:rsidRPr="005142B1" w:rsidRDefault="008F0703" w:rsidP="00DA3573">
      <w:pPr>
        <w:snapToGrid w:val="0"/>
        <w:rPr>
          <w:rFonts w:eastAsia="Times New Roman"/>
          <w:b/>
          <w:i/>
          <w:sz w:val="22"/>
          <w:szCs w:val="22"/>
          <w:lang w:eastAsia="lt-LT"/>
        </w:rPr>
      </w:pPr>
      <w:r w:rsidRPr="005142B1">
        <w:rPr>
          <w:rFonts w:eastAsia="Times New Roman"/>
          <w:b/>
          <w:i/>
          <w:sz w:val="22"/>
          <w:szCs w:val="22"/>
          <w:lang w:eastAsia="lt-LT"/>
        </w:rPr>
        <w:t>Patvirtinu, jog pasikeitus prašyme nurodytoms aplinkybėms, nedelsiant, bet ne vėliau kaip per 30 kalendorinių dienų, raštu pranešiu apie pasikeitimus.</w:t>
      </w:r>
    </w:p>
    <w:p w:rsidR="008F0703" w:rsidRPr="005142B1" w:rsidRDefault="008F0703" w:rsidP="00DA3573">
      <w:pPr>
        <w:snapToGrid w:val="0"/>
        <w:rPr>
          <w:rFonts w:eastAsia="Times New Roman"/>
          <w:sz w:val="22"/>
          <w:szCs w:val="22"/>
          <w:lang w:eastAsia="lt-LT"/>
        </w:rPr>
      </w:pPr>
      <w:r w:rsidRPr="005142B1">
        <w:rPr>
          <w:rFonts w:eastAsia="Times New Roman"/>
          <w:sz w:val="22"/>
          <w:szCs w:val="22"/>
          <w:lang w:eastAsia="lt-LT"/>
        </w:rPr>
        <w:lastRenderedPageBreak/>
        <w:t>_______________________________________________________</w:t>
      </w:r>
    </w:p>
    <w:p w:rsidR="008F0703" w:rsidRPr="005142B1" w:rsidRDefault="008F0703" w:rsidP="00DA3573">
      <w:pPr>
        <w:snapToGrid w:val="0"/>
        <w:rPr>
          <w:b/>
          <w:sz w:val="22"/>
          <w:szCs w:val="22"/>
        </w:rPr>
      </w:pPr>
      <w:r w:rsidRPr="005142B1">
        <w:rPr>
          <w:rFonts w:eastAsia="Times New Roman"/>
          <w:sz w:val="22"/>
          <w:szCs w:val="22"/>
          <w:lang w:eastAsia="lt-LT"/>
        </w:rPr>
        <w:t>(vardas, pavardė, parašas)</w:t>
      </w:r>
    </w:p>
    <w:p w:rsidR="00EF219E" w:rsidRPr="005142B1" w:rsidRDefault="00EF219E" w:rsidP="00DA3573">
      <w:pPr>
        <w:rPr>
          <w:sz w:val="22"/>
          <w:szCs w:val="22"/>
        </w:rPr>
      </w:pPr>
    </w:p>
    <w:sectPr w:rsidR="00EF219E" w:rsidRPr="005142B1" w:rsidSect="008F0703">
      <w:pgSz w:w="16840" w:h="11907" w:orient="landscape" w:code="9"/>
      <w:pgMar w:top="1701" w:right="1134" w:bottom="567" w:left="567" w:header="709" w:footer="709" w:gutter="0"/>
      <w:paperSrc w:first="7" w:other="7"/>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A9" w:rsidRDefault="00584EA9">
      <w:r>
        <w:separator/>
      </w:r>
    </w:p>
  </w:endnote>
  <w:endnote w:type="continuationSeparator" w:id="0">
    <w:p w:rsidR="00584EA9" w:rsidRDefault="005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A9" w:rsidRDefault="00584EA9">
      <w:r>
        <w:separator/>
      </w:r>
    </w:p>
  </w:footnote>
  <w:footnote w:type="continuationSeparator" w:id="0">
    <w:p w:rsidR="00584EA9" w:rsidRDefault="0058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29" w:rsidRDefault="004D7B29">
    <w:pPr>
      <w:pStyle w:val="Antrats"/>
      <w:jc w:val="center"/>
    </w:pPr>
    <w:r>
      <w:fldChar w:fldCharType="begin"/>
    </w:r>
    <w:r>
      <w:instrText>PAGE   \* MERGEFORMAT</w:instrText>
    </w:r>
    <w:r>
      <w:fldChar w:fldCharType="separate"/>
    </w:r>
    <w:r>
      <w:rPr>
        <w:noProof/>
      </w:rPr>
      <w:t>1</w:t>
    </w:r>
    <w:r>
      <w:fldChar w:fldCharType="end"/>
    </w:r>
  </w:p>
  <w:p w:rsidR="004D7B29" w:rsidRDefault="004D7B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2715"/>
    <w:multiLevelType w:val="hybridMultilevel"/>
    <w:tmpl w:val="007620DC"/>
    <w:lvl w:ilvl="0" w:tplc="877E60BC">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5C322B"/>
    <w:multiLevelType w:val="hybridMultilevel"/>
    <w:tmpl w:val="AC3E6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95E68C1"/>
    <w:multiLevelType w:val="hybridMultilevel"/>
    <w:tmpl w:val="0B10A71A"/>
    <w:lvl w:ilvl="0" w:tplc="EFE6E528">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03"/>
    <w:rsid w:val="00000C6B"/>
    <w:rsid w:val="00022CA8"/>
    <w:rsid w:val="00025013"/>
    <w:rsid w:val="00085EE4"/>
    <w:rsid w:val="00131044"/>
    <w:rsid w:val="001A3E9D"/>
    <w:rsid w:val="001A64CA"/>
    <w:rsid w:val="001F3E1D"/>
    <w:rsid w:val="00202BDE"/>
    <w:rsid w:val="002205DD"/>
    <w:rsid w:val="002B5887"/>
    <w:rsid w:val="003F0DBB"/>
    <w:rsid w:val="00402B01"/>
    <w:rsid w:val="004D7B29"/>
    <w:rsid w:val="005142B1"/>
    <w:rsid w:val="00584EA9"/>
    <w:rsid w:val="005E108B"/>
    <w:rsid w:val="006D074B"/>
    <w:rsid w:val="007147B4"/>
    <w:rsid w:val="007346D6"/>
    <w:rsid w:val="007C1070"/>
    <w:rsid w:val="008F0703"/>
    <w:rsid w:val="00941FEA"/>
    <w:rsid w:val="00B54221"/>
    <w:rsid w:val="00BB6E82"/>
    <w:rsid w:val="00C90CE0"/>
    <w:rsid w:val="00DA3573"/>
    <w:rsid w:val="00DA3D28"/>
    <w:rsid w:val="00DE6E6A"/>
    <w:rsid w:val="00EA7C92"/>
    <w:rsid w:val="00EC0A37"/>
    <w:rsid w:val="00EF219E"/>
    <w:rsid w:val="00F41322"/>
    <w:rsid w:val="00F71E07"/>
    <w:rsid w:val="00FF3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18F49-8D70-4C56-A6C9-DE3E69FE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7B29"/>
    <w:pPr>
      <w:tabs>
        <w:tab w:val="center" w:pos="4819"/>
        <w:tab w:val="right" w:pos="9638"/>
      </w:tabs>
    </w:pPr>
  </w:style>
  <w:style w:type="character" w:customStyle="1" w:styleId="AntratsDiagrama">
    <w:name w:val="Antraštės Diagrama"/>
    <w:link w:val="Antrats"/>
    <w:uiPriority w:val="99"/>
    <w:rsid w:val="004D7B29"/>
    <w:rPr>
      <w:sz w:val="26"/>
      <w:szCs w:val="26"/>
      <w:lang w:eastAsia="en-US"/>
    </w:rPr>
  </w:style>
  <w:style w:type="paragraph" w:styleId="Porat">
    <w:name w:val="footer"/>
    <w:basedOn w:val="prastasis"/>
    <w:link w:val="PoratDiagrama"/>
    <w:uiPriority w:val="99"/>
    <w:unhideWhenUsed/>
    <w:rsid w:val="004D7B29"/>
    <w:pPr>
      <w:tabs>
        <w:tab w:val="center" w:pos="4819"/>
        <w:tab w:val="right" w:pos="9638"/>
      </w:tabs>
    </w:pPr>
  </w:style>
  <w:style w:type="character" w:customStyle="1" w:styleId="PoratDiagrama">
    <w:name w:val="Poraštė Diagrama"/>
    <w:link w:val="Porat"/>
    <w:uiPriority w:val="99"/>
    <w:rsid w:val="004D7B29"/>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30155</Words>
  <Characters>17189</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Jurkstaite</dc:creator>
  <cp:keywords/>
  <dc:description/>
  <cp:lastModifiedBy>Aldona Jurkstaite</cp:lastModifiedBy>
  <cp:revision>2</cp:revision>
  <dcterms:created xsi:type="dcterms:W3CDTF">2020-12-22T09:56:00Z</dcterms:created>
  <dcterms:modified xsi:type="dcterms:W3CDTF">2020-12-22T09:56:00Z</dcterms:modified>
</cp:coreProperties>
</file>