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BD7564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94F57F2">
            <wp:extent cx="5856922" cy="1905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4" cy="19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564" w:rsidRDefault="00BD7564" w:rsidP="005C447F">
      <w:pPr>
        <w:jc w:val="both"/>
        <w:rPr>
          <w:b/>
        </w:rPr>
      </w:pPr>
    </w:p>
    <w:p w:rsidR="00BD7564" w:rsidRDefault="00B83555" w:rsidP="005C447F">
      <w:pPr>
        <w:jc w:val="both"/>
        <w:rPr>
          <w:b/>
        </w:rPr>
      </w:pPr>
      <w:r>
        <w:rPr>
          <w:b/>
        </w:rPr>
        <w:t>Ž</w:t>
      </w:r>
      <w:r w:rsidR="00BD7564" w:rsidRPr="00BD7564">
        <w:rPr>
          <w:b/>
        </w:rPr>
        <w:t>aidimų aikštel</w:t>
      </w:r>
      <w:r>
        <w:rPr>
          <w:b/>
        </w:rPr>
        <w:t xml:space="preserve">ės </w:t>
      </w:r>
      <w:r w:rsidR="009C78F3" w:rsidRPr="009C78F3">
        <w:rPr>
          <w:b/>
        </w:rPr>
        <w:t>A. Dauguviečio parke</w:t>
      </w:r>
      <w:r>
        <w:rPr>
          <w:b/>
        </w:rPr>
        <w:t xml:space="preserve"> lauks mažųjų jau šį pavasarį</w:t>
      </w:r>
    </w:p>
    <w:p w:rsidR="00B83555" w:rsidRDefault="00B83555" w:rsidP="005C447F">
      <w:pPr>
        <w:jc w:val="both"/>
      </w:pPr>
      <w:r>
        <w:t xml:space="preserve">Įgyvendindama </w:t>
      </w:r>
      <w:proofErr w:type="spellStart"/>
      <w:r w:rsidRPr="00B83555">
        <w:rPr>
          <w:bCs/>
        </w:rPr>
        <w:t>Interreg</w:t>
      </w:r>
      <w:proofErr w:type="spellEnd"/>
      <w:r w:rsidRPr="00B83555">
        <w:rPr>
          <w:bCs/>
        </w:rPr>
        <w:t xml:space="preserve"> V-A Latvijos ir Lietuvos bendradarbiavimo per sieną 2014-2020 m. program</w:t>
      </w:r>
      <w:r>
        <w:rPr>
          <w:bCs/>
        </w:rPr>
        <w:t>os projektą Nr. LLI-296</w:t>
      </w:r>
      <w:r>
        <w:t xml:space="preserve"> </w:t>
      </w:r>
      <w:r w:rsidRPr="00B83555">
        <w:t>„</w:t>
      </w:r>
      <w:proofErr w:type="spellStart"/>
      <w:r w:rsidRPr="00B83555">
        <w:rPr>
          <w:lang w:val="en-US"/>
        </w:rPr>
        <w:t>Gyvenimo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kokybės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pasienyje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gerinimas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didinant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nepasiturinčių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bendruomenių</w:t>
      </w:r>
      <w:proofErr w:type="spellEnd"/>
      <w:r w:rsidRPr="00B83555">
        <w:rPr>
          <w:lang w:val="en-US"/>
        </w:rPr>
        <w:t xml:space="preserve"> ir </w:t>
      </w:r>
      <w:proofErr w:type="spellStart"/>
      <w:r w:rsidRPr="00B83555">
        <w:rPr>
          <w:lang w:val="en-US"/>
        </w:rPr>
        <w:t>teritorijų</w:t>
      </w:r>
      <w:proofErr w:type="spellEnd"/>
      <w:r w:rsidRPr="00B83555">
        <w:rPr>
          <w:lang w:val="en-US"/>
        </w:rPr>
        <w:t xml:space="preserve"> </w:t>
      </w:r>
      <w:proofErr w:type="spellStart"/>
      <w:r w:rsidRPr="00B83555">
        <w:rPr>
          <w:lang w:val="en-US"/>
        </w:rPr>
        <w:t>potencialą</w:t>
      </w:r>
      <w:proofErr w:type="spellEnd"/>
      <w:r w:rsidRPr="00B83555">
        <w:rPr>
          <w:bCs/>
        </w:rPr>
        <w:t>“</w:t>
      </w:r>
      <w:r>
        <w:rPr>
          <w:bCs/>
        </w:rPr>
        <w:t xml:space="preserve">, Biržų rajono savivaldybės administracija </w:t>
      </w:r>
      <w:r w:rsidR="00DE2528" w:rsidRPr="00DE2528">
        <w:t xml:space="preserve">2018 m. spalio 10 d. pasirašė pirkimo-pardavimo sutartį su UAB „CGS“ dėl žaidimo aikštelių vaikams įrengimo A. Dauguviečio parke. </w:t>
      </w:r>
    </w:p>
    <w:p w:rsidR="00DE2528" w:rsidRPr="00DE2528" w:rsidRDefault="00DE2528" w:rsidP="005C447F">
      <w:pPr>
        <w:jc w:val="both"/>
      </w:pPr>
      <w:r>
        <w:t>22 skirtingi įrenginiai, skirti įvairaus amžiaus vaikų laisvalaikiui</w:t>
      </w:r>
      <w:r w:rsidR="00B83555">
        <w:t xml:space="preserve"> jau pasiekė Biržus. Saugiai supakuoti jie laukia tinkamų oro sąlygų ir momento, kai sumontuoti savo ryškiomis spalvomis galės pakviesti mažuosius biržiečius pažaisti. Tai nutiks jau šį pavasarį!</w:t>
      </w:r>
    </w:p>
    <w:p w:rsidR="00BD7564" w:rsidRDefault="00BD7564" w:rsidP="005C447F">
      <w:pPr>
        <w:jc w:val="both"/>
        <w:rPr>
          <w:bCs/>
        </w:rPr>
      </w:pPr>
      <w:r w:rsidRPr="00BD7564">
        <w:rPr>
          <w:bCs/>
        </w:rPr>
        <w:t>Projekto tikslas</w:t>
      </w:r>
      <w:r w:rsidRPr="00BD7564">
        <w:rPr>
          <w:b/>
          <w:bCs/>
        </w:rPr>
        <w:t xml:space="preserve"> – </w:t>
      </w:r>
      <w:r w:rsidRPr="00BD7564">
        <w:rPr>
          <w:bCs/>
        </w:rPr>
        <w:t>pagerinti gyvenimo kokybę įrengiant naujas socialines erdves ir skatinant aktyvų įsitraukimą į bendruomeninę veiklą.</w:t>
      </w:r>
    </w:p>
    <w:p w:rsidR="00B83555" w:rsidRPr="00B83555" w:rsidRDefault="005C447F" w:rsidP="00B83555">
      <w:pPr>
        <w:jc w:val="both"/>
        <w:rPr>
          <w:bCs/>
        </w:rPr>
      </w:pPr>
      <w:r w:rsidRPr="005C447F">
        <w:rPr>
          <w:bCs/>
        </w:rPr>
        <w:t>Bendra projekto vertė – 177 839,95 eurų. Biržams tenkanti dalis – 98 180,32 eurų (83 453,27 ES ir 14 727,05 savivaldybės biudžeto lėšų).</w:t>
      </w:r>
      <w:r w:rsidR="00B83555" w:rsidRPr="00B83555">
        <w:rPr>
          <w:bCs/>
        </w:rPr>
        <w:t xml:space="preserve"> Projektą iš dalies finansuoja 2014–2020 m. </w:t>
      </w:r>
      <w:proofErr w:type="spellStart"/>
      <w:r w:rsidR="00B83555" w:rsidRPr="00B83555">
        <w:rPr>
          <w:bCs/>
        </w:rPr>
        <w:t>Interreg</w:t>
      </w:r>
      <w:proofErr w:type="spellEnd"/>
      <w:r w:rsidR="00B83555" w:rsidRPr="00B83555">
        <w:rPr>
          <w:bCs/>
        </w:rPr>
        <w:t xml:space="preserve"> V-A Latvijos ir Lietuvos bendradarbiavimo per sieną programa,  </w:t>
      </w:r>
      <w:hyperlink r:id="rId5" w:history="1">
        <w:r w:rsidR="00B83555" w:rsidRPr="00B83555">
          <w:rPr>
            <w:rStyle w:val="Hipersaitas"/>
            <w:bCs/>
          </w:rPr>
          <w:t>www.latlit.eu</w:t>
        </w:r>
      </w:hyperlink>
      <w:r w:rsidR="00B83555" w:rsidRPr="00B83555">
        <w:rPr>
          <w:bCs/>
        </w:rPr>
        <w:t xml:space="preserve">; </w:t>
      </w:r>
      <w:hyperlink r:id="rId6" w:history="1">
        <w:r w:rsidR="00B83555" w:rsidRPr="00B83555">
          <w:rPr>
            <w:rStyle w:val="Hipersaitas"/>
            <w:bCs/>
          </w:rPr>
          <w:t>www.europa.eu</w:t>
        </w:r>
      </w:hyperlink>
      <w:r w:rsidR="00B83555" w:rsidRPr="00B83555">
        <w:rPr>
          <w:bCs/>
        </w:rPr>
        <w:t xml:space="preserve">; </w:t>
      </w:r>
    </w:p>
    <w:p w:rsidR="00B83555" w:rsidRPr="00B83555" w:rsidRDefault="00B83555" w:rsidP="00B83555">
      <w:pPr>
        <w:jc w:val="both"/>
        <w:rPr>
          <w:bCs/>
        </w:rPr>
      </w:pPr>
      <w:r w:rsidRPr="00B83555">
        <w:rPr>
          <w:bCs/>
        </w:rPr>
        <w:t>Bendrasis Lietuvos ir Latvijos bendradarbiavimo per sieną tikslas - siekti tolygaus Lietuvos-Latvijos pasienio regionų vystymosi socialinėje, ekonominėje ir kultūros srityse, stiprinti, skatinti ir palaikyti savivaldybių, bendruomenių bendradarbiavimą per sieną, gerinti abiejų šalių partnerystės ryšius.</w:t>
      </w:r>
    </w:p>
    <w:p w:rsidR="00BD7564" w:rsidRDefault="00BD7564" w:rsidP="005C447F">
      <w:pPr>
        <w:jc w:val="both"/>
        <w:rPr>
          <w:bCs/>
        </w:rPr>
      </w:pPr>
    </w:p>
    <w:p w:rsidR="00BD7564" w:rsidRPr="005C447F" w:rsidRDefault="00BD7564" w:rsidP="005C447F">
      <w:pPr>
        <w:jc w:val="both"/>
        <w:rPr>
          <w:bCs/>
        </w:rPr>
      </w:pPr>
      <w:r>
        <w:rPr>
          <w:bCs/>
        </w:rPr>
        <w:t>Biržų rajono savivaldybės informacija</w:t>
      </w:r>
    </w:p>
    <w:p w:rsidR="005C447F" w:rsidRPr="005C447F" w:rsidRDefault="005C447F" w:rsidP="005C447F">
      <w:pPr>
        <w:jc w:val="both"/>
        <w:rPr>
          <w:bCs/>
        </w:rPr>
      </w:pPr>
      <w:bookmarkStart w:id="0" w:name="_GoBack"/>
      <w:bookmarkEnd w:id="0"/>
    </w:p>
    <w:sectPr w:rsidR="005C447F" w:rsidRPr="005C44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3F1DF0"/>
    <w:rsid w:val="00415957"/>
    <w:rsid w:val="0045468C"/>
    <w:rsid w:val="005C447F"/>
    <w:rsid w:val="008B539B"/>
    <w:rsid w:val="009C78F3"/>
    <w:rsid w:val="00B83555"/>
    <w:rsid w:val="00BD7564"/>
    <w:rsid w:val="00DC3ACB"/>
    <w:rsid w:val="00DE2528"/>
    <w:rsid w:val="00E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5</cp:revision>
  <dcterms:created xsi:type="dcterms:W3CDTF">2019-02-28T11:41:00Z</dcterms:created>
  <dcterms:modified xsi:type="dcterms:W3CDTF">2019-02-28T13:23:00Z</dcterms:modified>
</cp:coreProperties>
</file>