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20F44E" w14:textId="0DD3A793" w:rsidR="00982171" w:rsidRPr="00AE10DF" w:rsidRDefault="00BB6308" w:rsidP="00BB6308">
      <w:pPr>
        <w:jc w:val="center"/>
        <w:rPr>
          <w:b/>
          <w:bCs/>
          <w:sz w:val="32"/>
          <w:szCs w:val="32"/>
        </w:rPr>
      </w:pPr>
      <w:r w:rsidRPr="00AE10DF">
        <w:rPr>
          <w:b/>
          <w:bCs/>
          <w:sz w:val="32"/>
          <w:szCs w:val="32"/>
        </w:rPr>
        <w:t>NVŠ</w:t>
      </w:r>
      <w:r w:rsidR="00AE10DF" w:rsidRPr="00AE10DF">
        <w:rPr>
          <w:b/>
          <w:bCs/>
          <w:sz w:val="32"/>
          <w:szCs w:val="32"/>
        </w:rPr>
        <w:t xml:space="preserve"> keramikos būrelyje- tradicinis  vaikų lipdymas su tėveliais</w:t>
      </w:r>
    </w:p>
    <w:p w14:paraId="2C491048" w14:textId="77777777" w:rsidR="00BB6308" w:rsidRDefault="00BB6308" w:rsidP="00BB6308">
      <w:pPr>
        <w:jc w:val="center"/>
        <w:rPr>
          <w:sz w:val="32"/>
          <w:szCs w:val="32"/>
        </w:rPr>
      </w:pPr>
    </w:p>
    <w:p w14:paraId="0A0259A0" w14:textId="13C9F387" w:rsidR="00640DCB" w:rsidRDefault="00AE10DF" w:rsidP="00640DCB">
      <w:pPr>
        <w:rPr>
          <w:sz w:val="24"/>
          <w:szCs w:val="24"/>
        </w:rPr>
      </w:pPr>
      <w:r>
        <w:rPr>
          <w:sz w:val="24"/>
          <w:szCs w:val="24"/>
        </w:rPr>
        <w:t>Štai ir šiais metais keramikos būrelio dalyviai pasikv</w:t>
      </w:r>
      <w:r w:rsidR="0032396F">
        <w:rPr>
          <w:sz w:val="24"/>
          <w:szCs w:val="24"/>
        </w:rPr>
        <w:t>i</w:t>
      </w:r>
      <w:r>
        <w:rPr>
          <w:sz w:val="24"/>
          <w:szCs w:val="24"/>
        </w:rPr>
        <w:t xml:space="preserve">etė lipdyti iš molio savo tėvelius. </w:t>
      </w:r>
      <w:r w:rsidR="00640DCB">
        <w:rPr>
          <w:sz w:val="24"/>
          <w:szCs w:val="24"/>
        </w:rPr>
        <w:t xml:space="preserve"> „Molio fantazijos“ ir „Molio fantazijos mažiesiems“ užsiėmimai </w:t>
      </w:r>
      <w:r>
        <w:rPr>
          <w:sz w:val="24"/>
          <w:szCs w:val="24"/>
        </w:rPr>
        <w:t xml:space="preserve">gruodžio viduryje </w:t>
      </w:r>
      <w:r w:rsidR="00C81F3C">
        <w:rPr>
          <w:sz w:val="24"/>
          <w:szCs w:val="24"/>
        </w:rPr>
        <w:t xml:space="preserve">tradiciškai </w:t>
      </w:r>
      <w:r w:rsidR="00640DCB">
        <w:rPr>
          <w:sz w:val="24"/>
          <w:szCs w:val="24"/>
        </w:rPr>
        <w:t xml:space="preserve">vyko </w:t>
      </w:r>
      <w:r>
        <w:rPr>
          <w:sz w:val="24"/>
          <w:szCs w:val="24"/>
        </w:rPr>
        <w:t xml:space="preserve"> kartu su</w:t>
      </w:r>
      <w:r w:rsidR="00640DCB">
        <w:rPr>
          <w:sz w:val="24"/>
          <w:szCs w:val="24"/>
        </w:rPr>
        <w:t xml:space="preserve"> tėveliais. </w:t>
      </w:r>
    </w:p>
    <w:p w14:paraId="66D44993" w14:textId="745C565D" w:rsidR="00640DCB" w:rsidRPr="00640DCB" w:rsidRDefault="00AE10DF" w:rsidP="00640DCB">
      <w:pPr>
        <w:rPr>
          <w:sz w:val="24"/>
          <w:szCs w:val="24"/>
        </w:rPr>
      </w:pPr>
      <w:r>
        <w:rPr>
          <w:sz w:val="24"/>
          <w:szCs w:val="24"/>
        </w:rPr>
        <w:t>Abiems grupėms buvo pateiktos skirtingos užduotys. Iš balto molio vaikai su mamomis, tėveliais lipdė žvakides savo namų interjerui. Kiekvienas darbelis – atliktas su meile, rūpestingai išdailintas. Tėveliai džiaugėsi galimybe pabūti su vaikais kūrybiškoje aplinkoje. Dalis tėvelių jau lipdė ne pirmą kartą. Tačiau buvo ir tokių, kuriems ši pirma pažintis su moliu buvo netikėt</w:t>
      </w:r>
      <w:r w:rsidR="00E45E23">
        <w:rPr>
          <w:sz w:val="24"/>
          <w:szCs w:val="24"/>
        </w:rPr>
        <w:t>a, ir tikrai- nemažas iššūkis</w:t>
      </w:r>
      <w:r w:rsidR="00E45E23" w:rsidRPr="00E45E23">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9177034" w14:textId="2D621297" w:rsidR="00F16B9F" w:rsidRDefault="00F16B9F" w:rsidP="008C0312">
      <w:pPr>
        <w:jc w:val="both"/>
        <w:rPr>
          <w:sz w:val="24"/>
          <w:szCs w:val="24"/>
          <w:lang w:val="en-US"/>
        </w:rPr>
      </w:pPr>
      <w:proofErr w:type="spellStart"/>
      <w:r>
        <w:rPr>
          <w:sz w:val="24"/>
          <w:szCs w:val="24"/>
          <w:lang w:val="en-US"/>
        </w:rPr>
        <w:t>Keramikos</w:t>
      </w:r>
      <w:proofErr w:type="spellEnd"/>
      <w:r>
        <w:rPr>
          <w:sz w:val="24"/>
          <w:szCs w:val="24"/>
          <w:lang w:val="en-US"/>
        </w:rPr>
        <w:t xml:space="preserve"> </w:t>
      </w:r>
      <w:proofErr w:type="spellStart"/>
      <w:r>
        <w:rPr>
          <w:sz w:val="24"/>
          <w:szCs w:val="24"/>
          <w:lang w:val="en-US"/>
        </w:rPr>
        <w:t>būrelio</w:t>
      </w:r>
      <w:proofErr w:type="spellEnd"/>
      <w:r>
        <w:rPr>
          <w:sz w:val="24"/>
          <w:szCs w:val="24"/>
          <w:lang w:val="en-US"/>
        </w:rPr>
        <w:t xml:space="preserve"> </w:t>
      </w:r>
      <w:proofErr w:type="spellStart"/>
      <w:r>
        <w:rPr>
          <w:sz w:val="24"/>
          <w:szCs w:val="24"/>
          <w:lang w:val="en-US"/>
        </w:rPr>
        <w:t>vadovė</w:t>
      </w:r>
      <w:proofErr w:type="spellEnd"/>
      <w:r>
        <w:rPr>
          <w:sz w:val="24"/>
          <w:szCs w:val="24"/>
          <w:lang w:val="en-US"/>
        </w:rPr>
        <w:t xml:space="preserve">, </w:t>
      </w:r>
      <w:proofErr w:type="spellStart"/>
      <w:r>
        <w:rPr>
          <w:sz w:val="24"/>
          <w:szCs w:val="24"/>
          <w:lang w:val="en-US"/>
        </w:rPr>
        <w:t>laisvoji</w:t>
      </w:r>
      <w:proofErr w:type="spellEnd"/>
      <w:r>
        <w:rPr>
          <w:sz w:val="24"/>
          <w:szCs w:val="24"/>
          <w:lang w:val="en-US"/>
        </w:rPr>
        <w:t xml:space="preserve"> </w:t>
      </w:r>
      <w:proofErr w:type="spellStart"/>
      <w:r>
        <w:rPr>
          <w:sz w:val="24"/>
          <w:szCs w:val="24"/>
          <w:lang w:val="en-US"/>
        </w:rPr>
        <w:t>mokytoja</w:t>
      </w:r>
      <w:proofErr w:type="spellEnd"/>
      <w:r>
        <w:rPr>
          <w:sz w:val="24"/>
          <w:szCs w:val="24"/>
          <w:lang w:val="en-US"/>
        </w:rPr>
        <w:t xml:space="preserve"> Jūratė </w:t>
      </w:r>
      <w:proofErr w:type="spellStart"/>
      <w:r>
        <w:rPr>
          <w:sz w:val="24"/>
          <w:szCs w:val="24"/>
          <w:lang w:val="en-US"/>
        </w:rPr>
        <w:t>Pranciliauskienė</w:t>
      </w:r>
      <w:proofErr w:type="spellEnd"/>
      <w:r w:rsidR="004757A3">
        <w:rPr>
          <w:sz w:val="24"/>
          <w:szCs w:val="24"/>
          <w:lang w:val="en-US"/>
        </w:rPr>
        <w:t xml:space="preserve">                        202</w:t>
      </w:r>
      <w:r w:rsidR="00AE10DF">
        <w:rPr>
          <w:sz w:val="24"/>
          <w:szCs w:val="24"/>
          <w:lang w:val="en-US"/>
        </w:rPr>
        <w:t>4</w:t>
      </w:r>
      <w:r w:rsidR="004757A3">
        <w:rPr>
          <w:sz w:val="24"/>
          <w:szCs w:val="24"/>
          <w:lang w:val="en-US"/>
        </w:rPr>
        <w:t>-12-</w:t>
      </w:r>
      <w:r w:rsidR="00AE10DF">
        <w:rPr>
          <w:sz w:val="24"/>
          <w:szCs w:val="24"/>
          <w:lang w:val="en-US"/>
        </w:rPr>
        <w:t>16</w:t>
      </w:r>
    </w:p>
    <w:p w14:paraId="133878FF" w14:textId="77777777" w:rsidR="00F51EDA" w:rsidRDefault="00F51EDA" w:rsidP="004757A3">
      <w:pPr>
        <w:jc w:val="center"/>
        <w:rPr>
          <w:sz w:val="24"/>
          <w:szCs w:val="24"/>
          <w:lang w:val="en-US"/>
        </w:rPr>
      </w:pPr>
    </w:p>
    <w:p w14:paraId="78869D15" w14:textId="609D2680" w:rsidR="00F51EDA" w:rsidRDefault="00F51EDA" w:rsidP="004757A3">
      <w:pPr>
        <w:jc w:val="center"/>
        <w:rPr>
          <w:sz w:val="24"/>
          <w:szCs w:val="24"/>
          <w:lang w:val="en-US"/>
        </w:rPr>
      </w:pPr>
    </w:p>
    <w:p w14:paraId="441DCF95" w14:textId="0ED5DEF7" w:rsidR="004C2B04" w:rsidRDefault="004C2B04" w:rsidP="004C2B04">
      <w:pPr>
        <w:jc w:val="center"/>
        <w:rPr>
          <w:sz w:val="24"/>
          <w:szCs w:val="24"/>
          <w:lang w:val="en-US"/>
        </w:rPr>
      </w:pPr>
      <w:r w:rsidRPr="004C2B04">
        <w:rPr>
          <w:noProof/>
          <w:sz w:val="24"/>
          <w:szCs w:val="24"/>
          <w:lang w:val="en-US"/>
        </w:rPr>
        <w:drawing>
          <wp:inline distT="0" distB="0" distL="0" distR="0" wp14:anchorId="768E1739" wp14:editId="1CC7362E">
            <wp:extent cx="6120130" cy="4590415"/>
            <wp:effectExtent l="0" t="0" r="0" b="635"/>
            <wp:docPr id="891833"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33" name="Picture 5" descr="A group of people sitting around a tabl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7A3DB683" w14:textId="77777777" w:rsidR="004C2B04" w:rsidRDefault="004C2B04" w:rsidP="004C2B04">
      <w:pPr>
        <w:jc w:val="center"/>
        <w:rPr>
          <w:sz w:val="24"/>
          <w:szCs w:val="24"/>
          <w:lang w:val="en-US"/>
        </w:rPr>
      </w:pPr>
    </w:p>
    <w:p w14:paraId="1FA034F3" w14:textId="6BF6EFFD" w:rsidR="004C2B04" w:rsidRPr="004C2B04" w:rsidRDefault="004C2B04" w:rsidP="004C2B04">
      <w:pPr>
        <w:jc w:val="center"/>
        <w:rPr>
          <w:sz w:val="24"/>
          <w:szCs w:val="24"/>
          <w:lang w:val="en-US"/>
        </w:rPr>
      </w:pPr>
      <w:r w:rsidRPr="004C2B04">
        <w:rPr>
          <w:noProof/>
          <w:sz w:val="24"/>
          <w:szCs w:val="24"/>
          <w:lang w:val="en-US"/>
        </w:rPr>
        <w:lastRenderedPageBreak/>
        <w:drawing>
          <wp:inline distT="0" distB="0" distL="0" distR="0" wp14:anchorId="7967D696" wp14:editId="1DC4AA55">
            <wp:extent cx="6120130" cy="4138295"/>
            <wp:effectExtent l="0" t="0" r="0" b="0"/>
            <wp:docPr id="1728506303" name="Picture 9"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06303" name="Picture 9" descr="A group of people sitting around a tab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138295"/>
                    </a:xfrm>
                    <a:prstGeom prst="rect">
                      <a:avLst/>
                    </a:prstGeom>
                    <a:noFill/>
                    <a:ln>
                      <a:noFill/>
                    </a:ln>
                  </pic:spPr>
                </pic:pic>
              </a:graphicData>
            </a:graphic>
          </wp:inline>
        </w:drawing>
      </w:r>
    </w:p>
    <w:p w14:paraId="1FD7D66D" w14:textId="77777777" w:rsidR="004C2B04" w:rsidRDefault="004C2B04" w:rsidP="004C2B04">
      <w:pPr>
        <w:jc w:val="center"/>
        <w:rPr>
          <w:sz w:val="24"/>
          <w:szCs w:val="24"/>
          <w:lang w:val="en-US"/>
        </w:rPr>
      </w:pPr>
    </w:p>
    <w:p w14:paraId="5FE01B0A" w14:textId="37565729" w:rsidR="004C2B04" w:rsidRPr="004C2B04" w:rsidRDefault="004C2B04" w:rsidP="004C2B04">
      <w:pPr>
        <w:rPr>
          <w:sz w:val="24"/>
          <w:szCs w:val="24"/>
          <w:lang w:val="en-US"/>
        </w:rPr>
      </w:pPr>
      <w:r w:rsidRPr="004C2B04">
        <w:rPr>
          <w:noProof/>
          <w:sz w:val="24"/>
          <w:szCs w:val="24"/>
          <w:lang w:val="en-US"/>
        </w:rPr>
        <w:drawing>
          <wp:inline distT="0" distB="0" distL="0" distR="0" wp14:anchorId="3B6D0185" wp14:editId="07FA05FF">
            <wp:extent cx="3035092" cy="2276475"/>
            <wp:effectExtent l="0" t="0" r="0" b="0"/>
            <wp:docPr id="1704299505" name="Picture 7" descr="A person and a child sitting at a table with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99505" name="Picture 7" descr="A person and a child sitting at a table with cla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7799" cy="2293507"/>
                    </a:xfrm>
                    <a:prstGeom prst="rect">
                      <a:avLst/>
                    </a:prstGeom>
                    <a:noFill/>
                    <a:ln>
                      <a:noFill/>
                    </a:ln>
                  </pic:spPr>
                </pic:pic>
              </a:graphicData>
            </a:graphic>
          </wp:inline>
        </w:drawing>
      </w:r>
      <w:r>
        <w:rPr>
          <w:sz w:val="24"/>
          <w:szCs w:val="24"/>
          <w:lang w:val="en-US"/>
        </w:rPr>
        <w:t xml:space="preserve"> </w:t>
      </w:r>
      <w:r w:rsidRPr="004C2B04">
        <w:rPr>
          <w:noProof/>
          <w:sz w:val="24"/>
          <w:szCs w:val="24"/>
          <w:lang w:val="en-US"/>
        </w:rPr>
        <w:drawing>
          <wp:inline distT="0" distB="0" distL="0" distR="0" wp14:anchorId="065A813C" wp14:editId="2588B0F9">
            <wp:extent cx="2499360" cy="2290086"/>
            <wp:effectExtent l="0" t="0" r="0" b="0"/>
            <wp:docPr id="107625777" name="Picture 3" descr="A person and a child working on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5777" name="Picture 3" descr="A person and a child working on cla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6691" cy="2305966"/>
                    </a:xfrm>
                    <a:prstGeom prst="rect">
                      <a:avLst/>
                    </a:prstGeom>
                    <a:noFill/>
                    <a:ln>
                      <a:noFill/>
                    </a:ln>
                  </pic:spPr>
                </pic:pic>
              </a:graphicData>
            </a:graphic>
          </wp:inline>
        </w:drawing>
      </w:r>
    </w:p>
    <w:p w14:paraId="57DE4722" w14:textId="77777777" w:rsidR="004C2B04" w:rsidRPr="004C2B04" w:rsidRDefault="004C2B04" w:rsidP="004C2B04">
      <w:pPr>
        <w:jc w:val="center"/>
        <w:rPr>
          <w:sz w:val="24"/>
          <w:szCs w:val="24"/>
          <w:lang w:val="en-US"/>
        </w:rPr>
      </w:pPr>
    </w:p>
    <w:p w14:paraId="323469A8" w14:textId="6C2B0911" w:rsidR="004C2B04" w:rsidRPr="004C2B04" w:rsidRDefault="004C2B04" w:rsidP="004C2B04">
      <w:pPr>
        <w:jc w:val="center"/>
        <w:rPr>
          <w:sz w:val="24"/>
          <w:szCs w:val="24"/>
          <w:lang w:val="en-US"/>
        </w:rPr>
      </w:pPr>
      <w:r>
        <w:rPr>
          <w:sz w:val="24"/>
          <w:szCs w:val="24"/>
          <w:lang w:val="en-US"/>
        </w:rPr>
        <w:t xml:space="preserve">    </w:t>
      </w:r>
    </w:p>
    <w:p w14:paraId="5F4535A6" w14:textId="77777777" w:rsidR="00186475" w:rsidRDefault="00186475" w:rsidP="004757A3">
      <w:pPr>
        <w:jc w:val="center"/>
        <w:rPr>
          <w:sz w:val="24"/>
          <w:szCs w:val="24"/>
          <w:lang w:val="en-US"/>
        </w:rPr>
      </w:pPr>
    </w:p>
    <w:p w14:paraId="7D28076E" w14:textId="53DA30DB" w:rsidR="00186475" w:rsidRDefault="00186475" w:rsidP="004757A3">
      <w:pPr>
        <w:jc w:val="center"/>
        <w:rPr>
          <w:sz w:val="24"/>
          <w:szCs w:val="24"/>
          <w:lang w:val="en-US"/>
        </w:rPr>
      </w:pPr>
    </w:p>
    <w:p w14:paraId="11E30378" w14:textId="16105449" w:rsidR="004C2B04" w:rsidRDefault="004C2B04" w:rsidP="004C2B04">
      <w:pPr>
        <w:jc w:val="center"/>
        <w:rPr>
          <w:sz w:val="24"/>
          <w:szCs w:val="24"/>
          <w:lang w:val="en-US"/>
        </w:rPr>
      </w:pPr>
      <w:r w:rsidRPr="004C2B04">
        <w:rPr>
          <w:noProof/>
          <w:sz w:val="24"/>
          <w:szCs w:val="24"/>
          <w:lang w:val="en-US"/>
        </w:rPr>
        <w:lastRenderedPageBreak/>
        <w:drawing>
          <wp:inline distT="0" distB="0" distL="0" distR="0" wp14:anchorId="6C5EF4D2" wp14:editId="4B89BCA6">
            <wp:extent cx="1920240" cy="2224872"/>
            <wp:effectExtent l="0" t="0" r="3810" b="4445"/>
            <wp:docPr id="311335990" name="Picture 11" descr="A clay sculptur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35990" name="Picture 11" descr="A clay sculpture on a 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2765" cy="2239384"/>
                    </a:xfrm>
                    <a:prstGeom prst="rect">
                      <a:avLst/>
                    </a:prstGeom>
                    <a:noFill/>
                    <a:ln>
                      <a:noFill/>
                    </a:ln>
                  </pic:spPr>
                </pic:pic>
              </a:graphicData>
            </a:graphic>
          </wp:inline>
        </w:drawing>
      </w:r>
      <w:r w:rsidR="0032396F">
        <w:rPr>
          <w:sz w:val="24"/>
          <w:szCs w:val="24"/>
          <w:lang w:val="en-US"/>
        </w:rPr>
        <w:t xml:space="preserve"> </w:t>
      </w:r>
    </w:p>
    <w:p w14:paraId="2A88C515" w14:textId="38A506B3" w:rsidR="004C2B04" w:rsidRDefault="004C2B04" w:rsidP="004C2B04">
      <w:pPr>
        <w:jc w:val="center"/>
        <w:rPr>
          <w:sz w:val="24"/>
          <w:szCs w:val="24"/>
          <w:lang w:val="en-US"/>
        </w:rPr>
      </w:pPr>
      <w:r w:rsidRPr="004C2B04">
        <w:rPr>
          <w:noProof/>
          <w:sz w:val="24"/>
          <w:szCs w:val="24"/>
          <w:lang w:val="en-US"/>
        </w:rPr>
        <w:drawing>
          <wp:inline distT="0" distB="0" distL="0" distR="0" wp14:anchorId="6F1F9AF6" wp14:editId="49DA023D">
            <wp:extent cx="5764555" cy="4323715"/>
            <wp:effectExtent l="0" t="0" r="7620" b="635"/>
            <wp:docPr id="1525250008" name="Picture 13" descr="A group of clay sculp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50008" name="Picture 13" descr="A group of clay sculptur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5445" cy="4324383"/>
                    </a:xfrm>
                    <a:prstGeom prst="rect">
                      <a:avLst/>
                    </a:prstGeom>
                    <a:noFill/>
                    <a:ln>
                      <a:noFill/>
                    </a:ln>
                  </pic:spPr>
                </pic:pic>
              </a:graphicData>
            </a:graphic>
          </wp:inline>
        </w:drawing>
      </w:r>
    </w:p>
    <w:p w14:paraId="5B8FAB27" w14:textId="3A2D6617" w:rsidR="0032396F" w:rsidRPr="0032396F" w:rsidRDefault="0032396F" w:rsidP="0032396F">
      <w:pPr>
        <w:jc w:val="center"/>
        <w:rPr>
          <w:sz w:val="24"/>
          <w:szCs w:val="24"/>
          <w:lang w:val="en-US"/>
        </w:rPr>
      </w:pPr>
      <w:r w:rsidRPr="0032396F">
        <w:rPr>
          <w:noProof/>
          <w:sz w:val="24"/>
          <w:szCs w:val="24"/>
          <w:lang w:val="en-US"/>
        </w:rPr>
        <w:lastRenderedPageBreak/>
        <w:drawing>
          <wp:inline distT="0" distB="0" distL="0" distR="0" wp14:anchorId="0A9D9CA9" wp14:editId="45904A93">
            <wp:extent cx="3954206" cy="5678170"/>
            <wp:effectExtent l="0" t="0" r="8255" b="0"/>
            <wp:docPr id="1394201921" name="Picture 15" descr="A group of clay model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01921" name="Picture 15" descr="A group of clay model hous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3468" cy="5691470"/>
                    </a:xfrm>
                    <a:prstGeom prst="rect">
                      <a:avLst/>
                    </a:prstGeom>
                    <a:noFill/>
                    <a:ln>
                      <a:noFill/>
                    </a:ln>
                  </pic:spPr>
                </pic:pic>
              </a:graphicData>
            </a:graphic>
          </wp:inline>
        </w:drawing>
      </w:r>
    </w:p>
    <w:p w14:paraId="2F040FAC" w14:textId="77777777" w:rsidR="004C2B04" w:rsidRPr="004C2B04" w:rsidRDefault="004C2B04" w:rsidP="004C2B04">
      <w:pPr>
        <w:jc w:val="center"/>
        <w:rPr>
          <w:sz w:val="24"/>
          <w:szCs w:val="24"/>
          <w:lang w:val="en-US"/>
        </w:rPr>
      </w:pPr>
    </w:p>
    <w:p w14:paraId="33243CF8" w14:textId="77777777" w:rsidR="004C2B04" w:rsidRPr="004C2B04" w:rsidRDefault="004C2B04" w:rsidP="004C2B04">
      <w:pPr>
        <w:jc w:val="center"/>
        <w:rPr>
          <w:sz w:val="24"/>
          <w:szCs w:val="24"/>
          <w:lang w:val="en-US"/>
        </w:rPr>
      </w:pPr>
    </w:p>
    <w:p w14:paraId="03B1F6E8" w14:textId="77777777" w:rsidR="00186475" w:rsidRDefault="00186475" w:rsidP="004757A3">
      <w:pPr>
        <w:jc w:val="center"/>
        <w:rPr>
          <w:sz w:val="24"/>
          <w:szCs w:val="24"/>
          <w:lang w:val="en-US"/>
        </w:rPr>
      </w:pPr>
    </w:p>
    <w:p w14:paraId="5D59E424" w14:textId="7491261C" w:rsidR="00186475" w:rsidRDefault="00186475" w:rsidP="004757A3">
      <w:pPr>
        <w:jc w:val="center"/>
        <w:rPr>
          <w:sz w:val="24"/>
          <w:szCs w:val="24"/>
          <w:lang w:val="en-US"/>
        </w:rPr>
      </w:pPr>
    </w:p>
    <w:p w14:paraId="5C922C51" w14:textId="77777777" w:rsidR="00186475" w:rsidRDefault="00186475" w:rsidP="004757A3">
      <w:pPr>
        <w:jc w:val="center"/>
        <w:rPr>
          <w:sz w:val="24"/>
          <w:szCs w:val="24"/>
          <w:lang w:val="en-US"/>
        </w:rPr>
      </w:pPr>
    </w:p>
    <w:p w14:paraId="6EBB0733" w14:textId="2F202189" w:rsidR="00186475" w:rsidRDefault="00186475" w:rsidP="004757A3">
      <w:pPr>
        <w:jc w:val="center"/>
        <w:rPr>
          <w:sz w:val="24"/>
          <w:szCs w:val="24"/>
          <w:lang w:val="en-US"/>
        </w:rPr>
      </w:pPr>
    </w:p>
    <w:p w14:paraId="18101F53" w14:textId="77777777" w:rsidR="00186475" w:rsidRDefault="00186475" w:rsidP="004757A3">
      <w:pPr>
        <w:jc w:val="center"/>
        <w:rPr>
          <w:sz w:val="24"/>
          <w:szCs w:val="24"/>
          <w:lang w:val="en-US"/>
        </w:rPr>
      </w:pPr>
    </w:p>
    <w:p w14:paraId="4C294602" w14:textId="77777777" w:rsidR="00AA7169" w:rsidRPr="00BB6308" w:rsidRDefault="00AA7169" w:rsidP="0032396F">
      <w:pPr>
        <w:rPr>
          <w:sz w:val="24"/>
          <w:szCs w:val="24"/>
        </w:rPr>
      </w:pPr>
    </w:p>
    <w:sectPr w:rsidR="00AA7169" w:rsidRPr="00BB630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308"/>
    <w:rsid w:val="0011386E"/>
    <w:rsid w:val="00186475"/>
    <w:rsid w:val="0025341C"/>
    <w:rsid w:val="0032396F"/>
    <w:rsid w:val="003248DE"/>
    <w:rsid w:val="003944D8"/>
    <w:rsid w:val="004757A3"/>
    <w:rsid w:val="004C2B04"/>
    <w:rsid w:val="00500CA9"/>
    <w:rsid w:val="00537DD4"/>
    <w:rsid w:val="00640DCB"/>
    <w:rsid w:val="00785D03"/>
    <w:rsid w:val="008C0312"/>
    <w:rsid w:val="008C1A0D"/>
    <w:rsid w:val="00982171"/>
    <w:rsid w:val="00A13EAB"/>
    <w:rsid w:val="00AA7169"/>
    <w:rsid w:val="00AE10DF"/>
    <w:rsid w:val="00BB6308"/>
    <w:rsid w:val="00C23C6A"/>
    <w:rsid w:val="00C81F3C"/>
    <w:rsid w:val="00CB6E3E"/>
    <w:rsid w:val="00E45E23"/>
    <w:rsid w:val="00F16B9F"/>
    <w:rsid w:val="00F51ED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3709F"/>
  <w15:chartTrackingRefBased/>
  <w15:docId w15:val="{06FC99B7-6DE3-4F8E-96C5-BE9EA81FA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3887">
      <w:bodyDiv w:val="1"/>
      <w:marLeft w:val="0"/>
      <w:marRight w:val="0"/>
      <w:marTop w:val="0"/>
      <w:marBottom w:val="0"/>
      <w:divBdr>
        <w:top w:val="none" w:sz="0" w:space="0" w:color="auto"/>
        <w:left w:val="none" w:sz="0" w:space="0" w:color="auto"/>
        <w:bottom w:val="none" w:sz="0" w:space="0" w:color="auto"/>
        <w:right w:val="none" w:sz="0" w:space="0" w:color="auto"/>
      </w:divBdr>
    </w:div>
    <w:div w:id="111099902">
      <w:bodyDiv w:val="1"/>
      <w:marLeft w:val="0"/>
      <w:marRight w:val="0"/>
      <w:marTop w:val="0"/>
      <w:marBottom w:val="0"/>
      <w:divBdr>
        <w:top w:val="none" w:sz="0" w:space="0" w:color="auto"/>
        <w:left w:val="none" w:sz="0" w:space="0" w:color="auto"/>
        <w:bottom w:val="none" w:sz="0" w:space="0" w:color="auto"/>
        <w:right w:val="none" w:sz="0" w:space="0" w:color="auto"/>
      </w:divBdr>
    </w:div>
    <w:div w:id="294675006">
      <w:bodyDiv w:val="1"/>
      <w:marLeft w:val="0"/>
      <w:marRight w:val="0"/>
      <w:marTop w:val="0"/>
      <w:marBottom w:val="0"/>
      <w:divBdr>
        <w:top w:val="none" w:sz="0" w:space="0" w:color="auto"/>
        <w:left w:val="none" w:sz="0" w:space="0" w:color="auto"/>
        <w:bottom w:val="none" w:sz="0" w:space="0" w:color="auto"/>
        <w:right w:val="none" w:sz="0" w:space="0" w:color="auto"/>
      </w:divBdr>
    </w:div>
    <w:div w:id="594365021">
      <w:bodyDiv w:val="1"/>
      <w:marLeft w:val="0"/>
      <w:marRight w:val="0"/>
      <w:marTop w:val="0"/>
      <w:marBottom w:val="0"/>
      <w:divBdr>
        <w:top w:val="none" w:sz="0" w:space="0" w:color="auto"/>
        <w:left w:val="none" w:sz="0" w:space="0" w:color="auto"/>
        <w:bottom w:val="none" w:sz="0" w:space="0" w:color="auto"/>
        <w:right w:val="none" w:sz="0" w:space="0" w:color="auto"/>
      </w:divBdr>
    </w:div>
    <w:div w:id="700056812">
      <w:bodyDiv w:val="1"/>
      <w:marLeft w:val="0"/>
      <w:marRight w:val="0"/>
      <w:marTop w:val="0"/>
      <w:marBottom w:val="0"/>
      <w:divBdr>
        <w:top w:val="none" w:sz="0" w:space="0" w:color="auto"/>
        <w:left w:val="none" w:sz="0" w:space="0" w:color="auto"/>
        <w:bottom w:val="none" w:sz="0" w:space="0" w:color="auto"/>
        <w:right w:val="none" w:sz="0" w:space="0" w:color="auto"/>
      </w:divBdr>
    </w:div>
    <w:div w:id="1007441331">
      <w:bodyDiv w:val="1"/>
      <w:marLeft w:val="0"/>
      <w:marRight w:val="0"/>
      <w:marTop w:val="0"/>
      <w:marBottom w:val="0"/>
      <w:divBdr>
        <w:top w:val="none" w:sz="0" w:space="0" w:color="auto"/>
        <w:left w:val="none" w:sz="0" w:space="0" w:color="auto"/>
        <w:bottom w:val="none" w:sz="0" w:space="0" w:color="auto"/>
        <w:right w:val="none" w:sz="0" w:space="0" w:color="auto"/>
      </w:divBdr>
    </w:div>
    <w:div w:id="1029994206">
      <w:bodyDiv w:val="1"/>
      <w:marLeft w:val="0"/>
      <w:marRight w:val="0"/>
      <w:marTop w:val="0"/>
      <w:marBottom w:val="0"/>
      <w:divBdr>
        <w:top w:val="none" w:sz="0" w:space="0" w:color="auto"/>
        <w:left w:val="none" w:sz="0" w:space="0" w:color="auto"/>
        <w:bottom w:val="none" w:sz="0" w:space="0" w:color="auto"/>
        <w:right w:val="none" w:sz="0" w:space="0" w:color="auto"/>
      </w:divBdr>
    </w:div>
    <w:div w:id="1087464723">
      <w:bodyDiv w:val="1"/>
      <w:marLeft w:val="0"/>
      <w:marRight w:val="0"/>
      <w:marTop w:val="0"/>
      <w:marBottom w:val="0"/>
      <w:divBdr>
        <w:top w:val="none" w:sz="0" w:space="0" w:color="auto"/>
        <w:left w:val="none" w:sz="0" w:space="0" w:color="auto"/>
        <w:bottom w:val="none" w:sz="0" w:space="0" w:color="auto"/>
        <w:right w:val="none" w:sz="0" w:space="0" w:color="auto"/>
      </w:divBdr>
    </w:div>
    <w:div w:id="1308433069">
      <w:bodyDiv w:val="1"/>
      <w:marLeft w:val="0"/>
      <w:marRight w:val="0"/>
      <w:marTop w:val="0"/>
      <w:marBottom w:val="0"/>
      <w:divBdr>
        <w:top w:val="none" w:sz="0" w:space="0" w:color="auto"/>
        <w:left w:val="none" w:sz="0" w:space="0" w:color="auto"/>
        <w:bottom w:val="none" w:sz="0" w:space="0" w:color="auto"/>
        <w:right w:val="none" w:sz="0" w:space="0" w:color="auto"/>
      </w:divBdr>
    </w:div>
    <w:div w:id="1479346508">
      <w:bodyDiv w:val="1"/>
      <w:marLeft w:val="0"/>
      <w:marRight w:val="0"/>
      <w:marTop w:val="0"/>
      <w:marBottom w:val="0"/>
      <w:divBdr>
        <w:top w:val="none" w:sz="0" w:space="0" w:color="auto"/>
        <w:left w:val="none" w:sz="0" w:space="0" w:color="auto"/>
        <w:bottom w:val="none" w:sz="0" w:space="0" w:color="auto"/>
        <w:right w:val="none" w:sz="0" w:space="0" w:color="auto"/>
      </w:divBdr>
    </w:div>
    <w:div w:id="1696880643">
      <w:bodyDiv w:val="1"/>
      <w:marLeft w:val="0"/>
      <w:marRight w:val="0"/>
      <w:marTop w:val="0"/>
      <w:marBottom w:val="0"/>
      <w:divBdr>
        <w:top w:val="none" w:sz="0" w:space="0" w:color="auto"/>
        <w:left w:val="none" w:sz="0" w:space="0" w:color="auto"/>
        <w:bottom w:val="none" w:sz="0" w:space="0" w:color="auto"/>
        <w:right w:val="none" w:sz="0" w:space="0" w:color="auto"/>
      </w:divBdr>
    </w:div>
    <w:div w:id="1767192119">
      <w:bodyDiv w:val="1"/>
      <w:marLeft w:val="0"/>
      <w:marRight w:val="0"/>
      <w:marTop w:val="0"/>
      <w:marBottom w:val="0"/>
      <w:divBdr>
        <w:top w:val="none" w:sz="0" w:space="0" w:color="auto"/>
        <w:left w:val="none" w:sz="0" w:space="0" w:color="auto"/>
        <w:bottom w:val="none" w:sz="0" w:space="0" w:color="auto"/>
        <w:right w:val="none" w:sz="0" w:space="0" w:color="auto"/>
      </w:divBdr>
    </w:div>
    <w:div w:id="1882403648">
      <w:bodyDiv w:val="1"/>
      <w:marLeft w:val="0"/>
      <w:marRight w:val="0"/>
      <w:marTop w:val="0"/>
      <w:marBottom w:val="0"/>
      <w:divBdr>
        <w:top w:val="none" w:sz="0" w:space="0" w:color="auto"/>
        <w:left w:val="none" w:sz="0" w:space="0" w:color="auto"/>
        <w:bottom w:val="none" w:sz="0" w:space="0" w:color="auto"/>
        <w:right w:val="none" w:sz="0" w:space="0" w:color="auto"/>
      </w:divBdr>
    </w:div>
    <w:div w:id="202500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122</Words>
  <Characters>700</Characters>
  <Application>Microsoft Office Word</Application>
  <DocSecurity>0</DocSecurity>
  <Lines>5</Lines>
  <Paragraphs>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Daile</dc:creator>
  <cp:keywords/>
  <dc:description/>
  <cp:lastModifiedBy>Marijonas Nemanis</cp:lastModifiedBy>
  <cp:revision>2</cp:revision>
  <dcterms:created xsi:type="dcterms:W3CDTF">2024-12-17T07:27:00Z</dcterms:created>
  <dcterms:modified xsi:type="dcterms:W3CDTF">2024-12-17T07:27:00Z</dcterms:modified>
</cp:coreProperties>
</file>